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8395" w14:textId="682200E1" w:rsidR="009C0829" w:rsidRDefault="00564C0B" w:rsidP="006C0DEA">
      <w:pPr>
        <w:jc w:val="left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Muster</w:t>
      </w:r>
      <w:r w:rsidR="006C0DEA">
        <w:rPr>
          <w:b/>
          <w:bCs/>
          <w:color w:val="2F5496" w:themeColor="accent1" w:themeShade="BF"/>
          <w:sz w:val="48"/>
          <w:szCs w:val="48"/>
        </w:rPr>
        <w:t>p</w:t>
      </w:r>
      <w:r>
        <w:rPr>
          <w:b/>
          <w:bCs/>
          <w:color w:val="2F5496" w:themeColor="accent1" w:themeShade="BF"/>
          <w:sz w:val="48"/>
          <w:szCs w:val="48"/>
        </w:rPr>
        <w:t>rotokoll Preisgerichtssitzung</w:t>
      </w:r>
      <w:r w:rsidR="006C0DEA">
        <w:rPr>
          <w:b/>
          <w:bCs/>
          <w:color w:val="2F5496" w:themeColor="accent1" w:themeShade="BF"/>
          <w:sz w:val="48"/>
          <w:szCs w:val="48"/>
        </w:rPr>
        <w:t xml:space="preserve"> Planungswettbewerb</w:t>
      </w:r>
    </w:p>
    <w:p w14:paraId="133A68D3" w14:textId="76076A98" w:rsidR="00D9732D" w:rsidRDefault="00D9732D" w:rsidP="000A109B">
      <w:pPr>
        <w:pStyle w:val="berschrift1"/>
      </w:pPr>
      <w:bookmarkStart w:id="0" w:name="_Toc151720539"/>
      <w:r>
        <w:t xml:space="preserve">Anlage zu Praxishinweis </w:t>
      </w:r>
      <w:r w:rsidR="009B35CD">
        <w:t>77</w:t>
      </w:r>
      <w:bookmarkEnd w:id="0"/>
    </w:p>
    <w:p w14:paraId="4AE93AD9" w14:textId="77777777" w:rsidR="00D9732D" w:rsidRPr="00D9732D" w:rsidRDefault="00D9732D" w:rsidP="00D9732D"/>
    <w:p w14:paraId="6BD45E07" w14:textId="1E7BECDC" w:rsidR="000A109B" w:rsidRDefault="006C0DEA" w:rsidP="000A109B">
      <w:pPr>
        <w:pStyle w:val="berschrift1"/>
      </w:pPr>
      <w:bookmarkStart w:id="1" w:name="_Toc151720540"/>
      <w:r>
        <w:t>Einführung</w:t>
      </w:r>
      <w:bookmarkEnd w:id="1"/>
    </w:p>
    <w:p w14:paraId="3557BDF5" w14:textId="63DD16D0" w:rsidR="00564C0B" w:rsidRDefault="00564C0B" w:rsidP="00564C0B">
      <w:bookmarkStart w:id="2" w:name="_Hlk140498078"/>
      <w:r>
        <w:t xml:space="preserve">Das nachfolgende Musterprotokoll soll die einheitliche und einfache Auslobung von Planungswettbewerben unterstützen. </w:t>
      </w:r>
    </w:p>
    <w:p w14:paraId="021F25B1" w14:textId="77777777" w:rsidR="00564C0B" w:rsidRPr="003C562D" w:rsidRDefault="00564C0B" w:rsidP="00564C0B">
      <w:pPr>
        <w:rPr>
          <w:color w:val="ED7D31" w:themeColor="accent2"/>
        </w:rPr>
      </w:pPr>
      <w:r>
        <w:t xml:space="preserve">Teilweise werden verschiedene Varianten für verschiedenen Wettbewerbsarten dargestellt, die je nach Bedarf genutzt werden können. Diese sind jeweils als solche </w:t>
      </w:r>
      <w:r w:rsidRPr="003C562D">
        <w:rPr>
          <w:i/>
          <w:iCs/>
          <w:color w:val="70AD47" w:themeColor="accent6"/>
        </w:rPr>
        <w:t>kursiv und grün</w:t>
      </w:r>
      <w:r w:rsidRPr="003C562D">
        <w:rPr>
          <w:color w:val="70AD47" w:themeColor="accent6"/>
        </w:rPr>
        <w:t xml:space="preserve"> </w:t>
      </w:r>
      <w:r>
        <w:t xml:space="preserve">markiert. Beispieltexte sind </w:t>
      </w:r>
      <w:r w:rsidRPr="003C562D">
        <w:rPr>
          <w:color w:val="ED7D31" w:themeColor="accent2"/>
        </w:rPr>
        <w:t xml:space="preserve">kursiv und </w:t>
      </w:r>
      <w:r>
        <w:rPr>
          <w:color w:val="ED7D31" w:themeColor="accent2"/>
        </w:rPr>
        <w:t>orange</w:t>
      </w:r>
      <w:r w:rsidRPr="003C562D">
        <w:rPr>
          <w:color w:val="ED7D31" w:themeColor="accent2"/>
        </w:rPr>
        <w:t xml:space="preserve"> </w:t>
      </w:r>
      <w:r>
        <w:t xml:space="preserve">markiert. Alle auszufüllenden Stellen sind </w:t>
      </w:r>
      <w:r w:rsidRPr="000412F1">
        <w:rPr>
          <w:highlight w:val="yellow"/>
        </w:rPr>
        <w:t>gelb</w:t>
      </w:r>
      <w:r>
        <w:t xml:space="preserve"> markiert.</w:t>
      </w:r>
    </w:p>
    <w:bookmarkEnd w:id="2" w:displacedByCustomXml="next"/>
    <w:bookmarkStart w:id="3" w:name="_Toc151720541" w:displacedByCustomXml="next"/>
    <w:sdt>
      <w:sdtPr>
        <w:rPr>
          <w:rFonts w:eastAsiaTheme="minorHAnsi"/>
          <w:b w:val="0"/>
          <w:color w:val="auto"/>
          <w:sz w:val="22"/>
          <w:szCs w:val="22"/>
        </w:rPr>
        <w:id w:val="-22592026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C4BBAAD" w14:textId="529A01D2" w:rsidR="00F22590" w:rsidRPr="00F22590" w:rsidRDefault="00F22590" w:rsidP="00F22590">
          <w:pPr>
            <w:pStyle w:val="berschrift1"/>
          </w:pPr>
          <w:r w:rsidRPr="00F22590">
            <w:t>Inhalt</w:t>
          </w:r>
          <w:bookmarkEnd w:id="3"/>
        </w:p>
        <w:p w14:paraId="3D9D9DF8" w14:textId="7EDC8B63" w:rsidR="009B35CD" w:rsidRDefault="00F2259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r>
            <w:rPr>
              <w:b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51720540" w:history="1">
            <w:r w:rsidR="009B35CD" w:rsidRPr="00725696">
              <w:rPr>
                <w:rStyle w:val="Hyperlink"/>
                <w:noProof/>
              </w:rPr>
              <w:t>Einführung</w:t>
            </w:r>
            <w:r w:rsidR="009B35CD">
              <w:rPr>
                <w:noProof/>
                <w:webHidden/>
              </w:rPr>
              <w:tab/>
            </w:r>
            <w:r w:rsidR="009B35CD">
              <w:rPr>
                <w:noProof/>
                <w:webHidden/>
              </w:rPr>
              <w:fldChar w:fldCharType="begin"/>
            </w:r>
            <w:r w:rsidR="009B35CD">
              <w:rPr>
                <w:noProof/>
                <w:webHidden/>
              </w:rPr>
              <w:instrText xml:space="preserve"> PAGEREF _Toc151720540 \h </w:instrText>
            </w:r>
            <w:r w:rsidR="009B35CD">
              <w:rPr>
                <w:noProof/>
                <w:webHidden/>
              </w:rPr>
            </w:r>
            <w:r w:rsidR="009B35CD">
              <w:rPr>
                <w:noProof/>
                <w:webHidden/>
              </w:rPr>
              <w:fldChar w:fldCharType="separate"/>
            </w:r>
            <w:r w:rsidR="00C67961">
              <w:rPr>
                <w:noProof/>
                <w:webHidden/>
              </w:rPr>
              <w:t>1</w:t>
            </w:r>
            <w:r w:rsidR="009B35CD">
              <w:rPr>
                <w:noProof/>
                <w:webHidden/>
              </w:rPr>
              <w:fldChar w:fldCharType="end"/>
            </w:r>
          </w:hyperlink>
        </w:p>
        <w:p w14:paraId="48070F0D" w14:textId="384CF5D5" w:rsidR="009B35CD" w:rsidRDefault="0081134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hyperlink w:anchor="_Toc151720542" w:history="1">
            <w:r w:rsidR="009B35CD" w:rsidRPr="00725696">
              <w:rPr>
                <w:rStyle w:val="Hyperlink"/>
                <w:noProof/>
              </w:rPr>
              <w:t>Protokoll der Preisgerichtssitzung</w:t>
            </w:r>
            <w:r w:rsidR="009B35CD">
              <w:rPr>
                <w:noProof/>
                <w:webHidden/>
              </w:rPr>
              <w:tab/>
            </w:r>
            <w:r w:rsidR="009B35CD">
              <w:rPr>
                <w:noProof/>
                <w:webHidden/>
              </w:rPr>
              <w:fldChar w:fldCharType="begin"/>
            </w:r>
            <w:r w:rsidR="009B35CD">
              <w:rPr>
                <w:noProof/>
                <w:webHidden/>
              </w:rPr>
              <w:instrText xml:space="preserve"> PAGEREF _Toc151720542 \h </w:instrText>
            </w:r>
            <w:r w:rsidR="009B35CD">
              <w:rPr>
                <w:noProof/>
                <w:webHidden/>
              </w:rPr>
            </w:r>
            <w:r w:rsidR="009B35CD">
              <w:rPr>
                <w:noProof/>
                <w:webHidden/>
              </w:rPr>
              <w:fldChar w:fldCharType="separate"/>
            </w:r>
            <w:r w:rsidR="00C67961">
              <w:rPr>
                <w:noProof/>
                <w:webHidden/>
              </w:rPr>
              <w:t>2</w:t>
            </w:r>
            <w:r w:rsidR="009B35CD">
              <w:rPr>
                <w:noProof/>
                <w:webHidden/>
              </w:rPr>
              <w:fldChar w:fldCharType="end"/>
            </w:r>
          </w:hyperlink>
        </w:p>
        <w:p w14:paraId="51D93585" w14:textId="6EAAD21C" w:rsidR="009B35CD" w:rsidRDefault="00811340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1720543" w:history="1">
            <w:r w:rsidR="009B35CD" w:rsidRPr="00725696">
              <w:rPr>
                <w:rStyle w:val="Hyperlink"/>
              </w:rPr>
              <w:t>Konstituierung des Preisgerichts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_Toc151720543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2</w:t>
            </w:r>
            <w:r w:rsidR="009B35CD">
              <w:rPr>
                <w:webHidden/>
              </w:rPr>
              <w:fldChar w:fldCharType="end"/>
            </w:r>
          </w:hyperlink>
        </w:p>
        <w:p w14:paraId="14E71A51" w14:textId="2B34948A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44" w:history="1">
            <w:r w:rsidR="009B35CD" w:rsidRPr="00725696">
              <w:rPr>
                <w:rStyle w:val="Hyperlink"/>
              </w:rPr>
              <w:t>Feststellung der Vollzähligkeit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_Toc151720544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2</w:t>
            </w:r>
            <w:r w:rsidR="009B35CD">
              <w:rPr>
                <w:webHidden/>
              </w:rPr>
              <w:fldChar w:fldCharType="end"/>
            </w:r>
          </w:hyperlink>
        </w:p>
        <w:p w14:paraId="00E95797" w14:textId="184FD424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45" w:history="1">
            <w:r w:rsidR="009B35CD" w:rsidRPr="00725696">
              <w:rPr>
                <w:rStyle w:val="Hyperlink"/>
              </w:rPr>
              <w:t>Versicherungen des Preisgerichts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_Toc151720545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3</w:t>
            </w:r>
            <w:r w:rsidR="009B35CD">
              <w:rPr>
                <w:webHidden/>
              </w:rPr>
              <w:fldChar w:fldCharType="end"/>
            </w:r>
          </w:hyperlink>
        </w:p>
        <w:p w14:paraId="12D1FE3F" w14:textId="56F131A8" w:rsidR="009B35CD" w:rsidRDefault="00811340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1720546" w:history="1">
            <w:r w:rsidR="009B35CD" w:rsidRPr="00725696">
              <w:rPr>
                <w:rStyle w:val="Hyperlink"/>
              </w:rPr>
              <w:t>Grundsatzberatung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_Toc151720546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3</w:t>
            </w:r>
            <w:r w:rsidR="009B35CD">
              <w:rPr>
                <w:webHidden/>
              </w:rPr>
              <w:fldChar w:fldCharType="end"/>
            </w:r>
          </w:hyperlink>
        </w:p>
        <w:p w14:paraId="1D1367D2" w14:textId="0129BB48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47" w:history="1">
            <w:r w:rsidR="009B35CD" w:rsidRPr="00725696">
              <w:rPr>
                <w:rStyle w:val="Hyperlink"/>
              </w:rPr>
              <w:t>Bericht der Vorprüfung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_Toc151720547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4</w:t>
            </w:r>
            <w:r w:rsidR="009B35CD">
              <w:rPr>
                <w:webHidden/>
              </w:rPr>
              <w:fldChar w:fldCharType="end"/>
            </w:r>
          </w:hyperlink>
        </w:p>
        <w:p w14:paraId="0C82935C" w14:textId="2D19D402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48" w:history="1">
            <w:r w:rsidR="009B35CD" w:rsidRPr="00725696">
              <w:rPr>
                <w:rStyle w:val="Hyperlink"/>
              </w:rPr>
              <w:t>Informationsrundgang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_Toc151720548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4</w:t>
            </w:r>
            <w:r w:rsidR="009B35CD">
              <w:rPr>
                <w:webHidden/>
              </w:rPr>
              <w:fldChar w:fldCharType="end"/>
            </w:r>
          </w:hyperlink>
        </w:p>
        <w:p w14:paraId="085BE4C3" w14:textId="0886F7CB" w:rsidR="009B35CD" w:rsidRDefault="00811340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1720549" w:history="1">
            <w:r w:rsidR="009B35CD" w:rsidRPr="00725696">
              <w:rPr>
                <w:rStyle w:val="Hyperlink"/>
              </w:rPr>
              <w:t>Zulassung der Wettbewerbsarbeiten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_Toc151720549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4</w:t>
            </w:r>
            <w:r w:rsidR="009B35CD">
              <w:rPr>
                <w:webHidden/>
              </w:rPr>
              <w:fldChar w:fldCharType="end"/>
            </w:r>
          </w:hyperlink>
        </w:p>
        <w:p w14:paraId="4863CEBD" w14:textId="7EB279A0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0" w:history="1">
            <w:r w:rsidR="009B35CD" w:rsidRPr="00725696">
              <w:rPr>
                <w:rStyle w:val="Hyperlink"/>
              </w:rPr>
              <w:t>Diskussion der Beurteilungskriterien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_Toc151720550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4</w:t>
            </w:r>
            <w:r w:rsidR="009B35CD">
              <w:rPr>
                <w:webHidden/>
              </w:rPr>
              <w:fldChar w:fldCharType="end"/>
            </w:r>
          </w:hyperlink>
        </w:p>
        <w:p w14:paraId="37FF0C34" w14:textId="7B05C538" w:rsidR="009B35CD" w:rsidRDefault="00811340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1720551" w:history="1">
            <w:r w:rsidR="009B35CD" w:rsidRPr="00725696">
              <w:rPr>
                <w:rStyle w:val="Hyperlink"/>
              </w:rPr>
              <w:t>Bewertung der zugelassenen Arbeiten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_Toc151720551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4</w:t>
            </w:r>
            <w:r w:rsidR="009B35CD">
              <w:rPr>
                <w:webHidden/>
              </w:rPr>
              <w:fldChar w:fldCharType="end"/>
            </w:r>
          </w:hyperlink>
        </w:p>
        <w:p w14:paraId="4E83F976" w14:textId="739DEED8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2" w:history="1">
            <w:r w:rsidR="009B35CD" w:rsidRPr="00725696">
              <w:rPr>
                <w:rStyle w:val="Hyperlink"/>
              </w:rPr>
              <w:t>1. Wertungsrundgang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_Toc151720552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4</w:t>
            </w:r>
            <w:r w:rsidR="009B35CD">
              <w:rPr>
                <w:webHidden/>
              </w:rPr>
              <w:fldChar w:fldCharType="end"/>
            </w:r>
          </w:hyperlink>
        </w:p>
        <w:p w14:paraId="38060427" w14:textId="24606971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3" w:history="1">
            <w:r w:rsidR="009B35CD" w:rsidRPr="00725696">
              <w:rPr>
                <w:rStyle w:val="Hyperlink"/>
              </w:rPr>
              <w:t>2. Wertungsrundgang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_Toc151720553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5</w:t>
            </w:r>
            <w:r w:rsidR="009B35CD">
              <w:rPr>
                <w:webHidden/>
              </w:rPr>
              <w:fldChar w:fldCharType="end"/>
            </w:r>
          </w:hyperlink>
        </w:p>
        <w:p w14:paraId="59DA0F4D" w14:textId="73FF3FF9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4" w:history="1">
            <w:r w:rsidR="009B35CD" w:rsidRPr="00725696">
              <w:rPr>
                <w:rStyle w:val="Hyperlink"/>
              </w:rPr>
              <w:t>Schriftliche Beurteilung der Arbeiten der engeren Wahl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_Toc151720554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5</w:t>
            </w:r>
            <w:r w:rsidR="009B35CD">
              <w:rPr>
                <w:webHidden/>
              </w:rPr>
              <w:fldChar w:fldCharType="end"/>
            </w:r>
          </w:hyperlink>
        </w:p>
        <w:p w14:paraId="1D89F396" w14:textId="786FA0A0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5" w:history="1">
            <w:r w:rsidR="009B35CD" w:rsidRPr="00725696">
              <w:rPr>
                <w:rStyle w:val="Hyperlink"/>
              </w:rPr>
              <w:t>Diskussion zur Rangfolge und Preisverteilung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_Toc151720555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5</w:t>
            </w:r>
            <w:r w:rsidR="009B35CD">
              <w:rPr>
                <w:webHidden/>
              </w:rPr>
              <w:fldChar w:fldCharType="end"/>
            </w:r>
          </w:hyperlink>
        </w:p>
        <w:p w14:paraId="50528993" w14:textId="4DCD75CF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6" w:history="1">
            <w:r w:rsidR="009B35CD" w:rsidRPr="00725696">
              <w:rPr>
                <w:rStyle w:val="Hyperlink"/>
              </w:rPr>
              <w:t>Empfehlungen für die weitere Bearbeitung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_Toc151720556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6</w:t>
            </w:r>
            <w:r w:rsidR="009B35CD">
              <w:rPr>
                <w:webHidden/>
              </w:rPr>
              <w:fldChar w:fldCharType="end"/>
            </w:r>
          </w:hyperlink>
        </w:p>
        <w:p w14:paraId="09749C34" w14:textId="113409FE" w:rsidR="009B35CD" w:rsidRDefault="00811340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1720557" w:history="1">
            <w:r w:rsidR="009B35CD" w:rsidRPr="00725696">
              <w:rPr>
                <w:rStyle w:val="Hyperlink"/>
              </w:rPr>
              <w:t>Abschluss der Preisgerichtssitzung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_Toc151720557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6</w:t>
            </w:r>
            <w:r w:rsidR="009B35CD">
              <w:rPr>
                <w:webHidden/>
              </w:rPr>
              <w:fldChar w:fldCharType="end"/>
            </w:r>
          </w:hyperlink>
        </w:p>
        <w:p w14:paraId="59993B86" w14:textId="2AF52970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8" w:history="1">
            <w:r w:rsidR="009B35CD" w:rsidRPr="00725696">
              <w:rPr>
                <w:rStyle w:val="Hyperlink"/>
              </w:rPr>
              <w:t>Verfassende der Wettbewerbsarbeiten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_Toc151720558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6</w:t>
            </w:r>
            <w:r w:rsidR="009B35CD">
              <w:rPr>
                <w:webHidden/>
              </w:rPr>
              <w:fldChar w:fldCharType="end"/>
            </w:r>
          </w:hyperlink>
        </w:p>
        <w:p w14:paraId="668D6C34" w14:textId="2A20A9D2" w:rsidR="009B35CD" w:rsidRDefault="00811340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1720559" w:history="1">
            <w:r w:rsidR="009B35CD" w:rsidRPr="00725696">
              <w:rPr>
                <w:rStyle w:val="Hyperlink"/>
              </w:rPr>
              <w:t>Abschluss der Sitzung</w:t>
            </w:r>
            <w:r w:rsidR="009B35CD">
              <w:rPr>
                <w:webHidden/>
              </w:rPr>
              <w:tab/>
            </w:r>
            <w:r w:rsidR="009B35CD">
              <w:rPr>
                <w:webHidden/>
              </w:rPr>
              <w:fldChar w:fldCharType="begin"/>
            </w:r>
            <w:r w:rsidR="009B35CD">
              <w:rPr>
                <w:webHidden/>
              </w:rPr>
              <w:instrText xml:space="preserve"> PAGEREF _Toc151720559 \h </w:instrText>
            </w:r>
            <w:r w:rsidR="009B35CD">
              <w:rPr>
                <w:webHidden/>
              </w:rPr>
            </w:r>
            <w:r w:rsidR="009B35CD">
              <w:rPr>
                <w:webHidden/>
              </w:rPr>
              <w:fldChar w:fldCharType="separate"/>
            </w:r>
            <w:r w:rsidR="00C67961">
              <w:rPr>
                <w:webHidden/>
              </w:rPr>
              <w:t>8</w:t>
            </w:r>
            <w:r w:rsidR="009B35CD">
              <w:rPr>
                <w:webHidden/>
              </w:rPr>
              <w:fldChar w:fldCharType="end"/>
            </w:r>
          </w:hyperlink>
        </w:p>
        <w:p w14:paraId="70453A30" w14:textId="5A7CEFA4" w:rsidR="00F22590" w:rsidRDefault="00F22590">
          <w:r>
            <w:rPr>
              <w:b/>
              <w:bCs/>
            </w:rPr>
            <w:fldChar w:fldCharType="end"/>
          </w:r>
        </w:p>
      </w:sdtContent>
    </w:sdt>
    <w:p w14:paraId="486F5BBB" w14:textId="7CC68A9F" w:rsidR="004D0659" w:rsidRDefault="00541E2B" w:rsidP="00564C0B">
      <w:pPr>
        <w:pStyle w:val="berschrift1"/>
      </w:pPr>
      <w:r>
        <w:br w:type="page"/>
      </w:r>
      <w:bookmarkStart w:id="4" w:name="_Toc151720542"/>
      <w:r w:rsidR="00564C0B">
        <w:lastRenderedPageBreak/>
        <w:t>Protokoll der Preisgerichtssitzung</w:t>
      </w:r>
      <w:bookmarkEnd w:id="4"/>
    </w:p>
    <w:p w14:paraId="6FA3422B" w14:textId="29351A47" w:rsidR="00564C0B" w:rsidRDefault="00564C0B" w:rsidP="00564C0B">
      <w:r>
        <w:t>zum Wettbewerb „</w:t>
      </w:r>
      <w:r w:rsidRPr="00564C0B">
        <w:rPr>
          <w:highlight w:val="yellow"/>
        </w:rPr>
        <w:t>xx in xx</w:t>
      </w:r>
      <w:r>
        <w:t>“</w:t>
      </w:r>
    </w:p>
    <w:p w14:paraId="344990E8" w14:textId="6A49CBBC" w:rsidR="00564C0B" w:rsidRDefault="00564C0B" w:rsidP="00564C0B">
      <w:pPr>
        <w:pStyle w:val="berschrift2"/>
      </w:pPr>
      <w:bookmarkStart w:id="5" w:name="_Toc151720543"/>
      <w:r>
        <w:t>Konstituierung des Preisgerichts</w:t>
      </w:r>
      <w:bookmarkEnd w:id="5"/>
    </w:p>
    <w:p w14:paraId="3484A876" w14:textId="4AD1CECB" w:rsidR="00564C0B" w:rsidRDefault="00564C0B" w:rsidP="00564C0B">
      <w:r>
        <w:t xml:space="preserve">Das Preisgericht tritt am ___.___._______ um ___:___ Uhr im </w:t>
      </w:r>
      <w:r w:rsidRPr="00564C0B">
        <w:rPr>
          <w:highlight w:val="yellow"/>
        </w:rPr>
        <w:t>xx</w:t>
      </w:r>
      <w:r>
        <w:t xml:space="preserve"> </w:t>
      </w:r>
      <w:r w:rsidRPr="00564C0B">
        <w:rPr>
          <w:i/>
          <w:iCs/>
          <w:color w:val="ED7D31" w:themeColor="accent2"/>
        </w:rPr>
        <w:t>(Raum, Straße, Nr., PLZ</w:t>
      </w:r>
      <w:r>
        <w:rPr>
          <w:i/>
          <w:iCs/>
          <w:color w:val="ED7D31" w:themeColor="accent2"/>
        </w:rPr>
        <w:t>,</w:t>
      </w:r>
      <w:r w:rsidRPr="00564C0B">
        <w:rPr>
          <w:i/>
          <w:iCs/>
          <w:color w:val="ED7D31" w:themeColor="accent2"/>
        </w:rPr>
        <w:t xml:space="preserve"> Ort)</w:t>
      </w:r>
      <w:r w:rsidRPr="00564C0B">
        <w:rPr>
          <w:color w:val="ED7D31" w:themeColor="accent2"/>
        </w:rPr>
        <w:t xml:space="preserve"> </w:t>
      </w:r>
      <w:r>
        <w:t>zusammen.</w:t>
      </w:r>
    </w:p>
    <w:p w14:paraId="626EC72B" w14:textId="0C8AA4A8" w:rsidR="00564C0B" w:rsidRDefault="00564C0B" w:rsidP="00564C0B">
      <w:r w:rsidRPr="006B0EB3">
        <w:rPr>
          <w:highlight w:val="yellow"/>
        </w:rPr>
        <w:t xml:space="preserve">Der </w:t>
      </w:r>
      <w:proofErr w:type="spellStart"/>
      <w:r w:rsidRPr="006B0EB3">
        <w:rPr>
          <w:highlight w:val="yellow"/>
        </w:rPr>
        <w:t>Auslober</w:t>
      </w:r>
      <w:proofErr w:type="spellEnd"/>
      <w:r w:rsidR="006B0EB3" w:rsidRPr="006B0EB3">
        <w:rPr>
          <w:highlight w:val="yellow"/>
        </w:rPr>
        <w:t xml:space="preserve"> / die </w:t>
      </w:r>
      <w:proofErr w:type="spellStart"/>
      <w:r w:rsidR="006B0EB3" w:rsidRPr="006B0EB3">
        <w:rPr>
          <w:highlight w:val="yellow"/>
        </w:rPr>
        <w:t>Ausloberin</w:t>
      </w:r>
      <w:proofErr w:type="spellEnd"/>
      <w:r>
        <w:t xml:space="preserve">, </w:t>
      </w:r>
      <w:r w:rsidRPr="00C20543">
        <w:rPr>
          <w:highlight w:val="yellow"/>
        </w:rPr>
        <w:t>Herr</w:t>
      </w:r>
      <w:r w:rsidR="00C20543" w:rsidRPr="00C20543">
        <w:rPr>
          <w:highlight w:val="yellow"/>
        </w:rPr>
        <w:t xml:space="preserve"> </w:t>
      </w:r>
      <w:r w:rsidRPr="00C20543">
        <w:rPr>
          <w:highlight w:val="yellow"/>
        </w:rPr>
        <w:t>/</w:t>
      </w:r>
      <w:r w:rsidR="00C20543" w:rsidRPr="00C20543">
        <w:rPr>
          <w:highlight w:val="yellow"/>
        </w:rPr>
        <w:t xml:space="preserve"> </w:t>
      </w:r>
      <w:r w:rsidRPr="00C20543">
        <w:rPr>
          <w:highlight w:val="yellow"/>
        </w:rPr>
        <w:t>Frau</w:t>
      </w:r>
      <w:r>
        <w:t xml:space="preserve"> _____________________ begrüßt alle Anwesenden und erläutert Anlass und Zweck des Wettbewerbsverfahrens. </w:t>
      </w:r>
      <w:r w:rsidRPr="006B0EB3">
        <w:rPr>
          <w:highlight w:val="yellow"/>
        </w:rPr>
        <w:t xml:space="preserve">Er </w:t>
      </w:r>
      <w:r w:rsidR="006B0EB3" w:rsidRPr="006B0EB3">
        <w:rPr>
          <w:highlight w:val="yellow"/>
        </w:rPr>
        <w:t>/ Sie</w:t>
      </w:r>
      <w:r w:rsidR="006B0EB3">
        <w:t xml:space="preserve"> </w:t>
      </w:r>
      <w:r>
        <w:t xml:space="preserve">übergibt das Wort an die Wettbewerbsbetreuung, </w:t>
      </w:r>
      <w:r w:rsidRPr="00C20543">
        <w:rPr>
          <w:highlight w:val="yellow"/>
        </w:rPr>
        <w:t>Herrn</w:t>
      </w:r>
      <w:r w:rsidR="00C20543" w:rsidRPr="00C20543">
        <w:rPr>
          <w:highlight w:val="yellow"/>
        </w:rPr>
        <w:t xml:space="preserve"> </w:t>
      </w:r>
      <w:r w:rsidRPr="00C20543">
        <w:rPr>
          <w:highlight w:val="yellow"/>
        </w:rPr>
        <w:t>/</w:t>
      </w:r>
      <w:r w:rsidR="00C20543" w:rsidRPr="00C20543">
        <w:rPr>
          <w:highlight w:val="yellow"/>
        </w:rPr>
        <w:t xml:space="preserve"> </w:t>
      </w:r>
      <w:r w:rsidRPr="00C20543">
        <w:rPr>
          <w:highlight w:val="yellow"/>
        </w:rPr>
        <w:t>Frau</w:t>
      </w:r>
      <w:r>
        <w:t xml:space="preserve"> ___________________ mit der Bitte, den Regelablauf zu erläutern und die Sitzung einzuleiten.</w:t>
      </w:r>
    </w:p>
    <w:p w14:paraId="3B5D4180" w14:textId="7D87A1FE" w:rsidR="00564C0B" w:rsidRDefault="00564C0B" w:rsidP="00564C0B">
      <w:pPr>
        <w:pStyle w:val="berschrift3"/>
      </w:pPr>
      <w:bookmarkStart w:id="6" w:name="_Toc151720544"/>
      <w:r>
        <w:t>Feststellung der Vollzähligkeit</w:t>
      </w:r>
      <w:bookmarkEnd w:id="6"/>
    </w:p>
    <w:p w14:paraId="5FF68144" w14:textId="1724B940" w:rsidR="00564C0B" w:rsidRDefault="00564C0B" w:rsidP="00564C0B">
      <w:r>
        <w:t>Entschuldigt sind folgende stimmberechtigte und stellvertretenden Mitglieder des Preisgerichts:</w:t>
      </w:r>
    </w:p>
    <w:p w14:paraId="1031F98C" w14:textId="3D803966" w:rsidR="00564C0B" w:rsidRDefault="00564C0B" w:rsidP="00564C0B">
      <w:pPr>
        <w:pStyle w:val="Listenabsatz"/>
        <w:numPr>
          <w:ilvl w:val="0"/>
          <w:numId w:val="20"/>
        </w:numPr>
      </w:pPr>
      <w:r>
        <w:t>______________________ (Ersatz: _______________________)</w:t>
      </w:r>
    </w:p>
    <w:p w14:paraId="0E6C5F85" w14:textId="77777777" w:rsidR="00564C0B" w:rsidRDefault="00564C0B" w:rsidP="00564C0B">
      <w:pPr>
        <w:pStyle w:val="Listenabsatz"/>
        <w:numPr>
          <w:ilvl w:val="0"/>
          <w:numId w:val="20"/>
        </w:numPr>
      </w:pPr>
      <w:r>
        <w:t>______________________ (Ersatz: _______________________)</w:t>
      </w:r>
    </w:p>
    <w:p w14:paraId="06B1D411" w14:textId="67E88976" w:rsidR="00564C0B" w:rsidRDefault="00564C0B" w:rsidP="00564C0B">
      <w:pPr>
        <w:pStyle w:val="Listenabsatz"/>
        <w:numPr>
          <w:ilvl w:val="0"/>
          <w:numId w:val="20"/>
        </w:numPr>
      </w:pPr>
      <w:r>
        <w:t>______________________ (Ersatz: _______________________)</w:t>
      </w:r>
    </w:p>
    <w:p w14:paraId="7B1BBCE6" w14:textId="77777777" w:rsidR="00564C0B" w:rsidRDefault="00564C0B" w:rsidP="00564C0B">
      <w:pPr>
        <w:pStyle w:val="Listenabsatz"/>
        <w:numPr>
          <w:ilvl w:val="0"/>
          <w:numId w:val="20"/>
        </w:numPr>
      </w:pPr>
      <w:r>
        <w:t>______________________ (Ersatz: _______________________)</w:t>
      </w:r>
    </w:p>
    <w:p w14:paraId="1F3253DB" w14:textId="53B08611" w:rsidR="00564C0B" w:rsidRDefault="00564C0B" w:rsidP="00564C0B">
      <w:r>
        <w:t xml:space="preserve">Das Preisgericht setzt sich somit </w:t>
      </w:r>
      <w:proofErr w:type="gramStart"/>
      <w:r>
        <w:t>aus folgenden</w:t>
      </w:r>
      <w:proofErr w:type="gramEnd"/>
      <w:r>
        <w:t xml:space="preserve"> Mitgliedern zusammen:</w:t>
      </w:r>
    </w:p>
    <w:p w14:paraId="3EEE457C" w14:textId="2EE7C39E" w:rsidR="00564C0B" w:rsidRDefault="00564C0B" w:rsidP="00564C0B">
      <w:r>
        <w:t>Stimmberechtigte Mitglieder:</w:t>
      </w:r>
    </w:p>
    <w:p w14:paraId="4BB96558" w14:textId="245328AD" w:rsidR="00564C0B" w:rsidRDefault="00564C0B" w:rsidP="00564C0B">
      <w:pPr>
        <w:pStyle w:val="Listenabsatz"/>
        <w:numPr>
          <w:ilvl w:val="0"/>
          <w:numId w:val="20"/>
        </w:numPr>
      </w:pPr>
      <w:r>
        <w:t>____________________</w:t>
      </w:r>
    </w:p>
    <w:p w14:paraId="2FAF95B9" w14:textId="77777777" w:rsidR="00564C0B" w:rsidRPr="00564C0B" w:rsidRDefault="00564C0B" w:rsidP="00564C0B">
      <w:pPr>
        <w:pStyle w:val="Listenabsatz"/>
        <w:numPr>
          <w:ilvl w:val="0"/>
          <w:numId w:val="20"/>
        </w:numPr>
      </w:pPr>
      <w:r>
        <w:t>____________________</w:t>
      </w:r>
    </w:p>
    <w:p w14:paraId="7E0FA069" w14:textId="77777777" w:rsidR="00564C0B" w:rsidRPr="00564C0B" w:rsidRDefault="00564C0B" w:rsidP="00564C0B">
      <w:pPr>
        <w:pStyle w:val="Listenabsatz"/>
        <w:numPr>
          <w:ilvl w:val="0"/>
          <w:numId w:val="20"/>
        </w:numPr>
      </w:pPr>
      <w:r>
        <w:t>____________________</w:t>
      </w:r>
    </w:p>
    <w:p w14:paraId="3889E3EA" w14:textId="77777777" w:rsidR="00564C0B" w:rsidRPr="00564C0B" w:rsidRDefault="00564C0B" w:rsidP="00564C0B">
      <w:pPr>
        <w:pStyle w:val="Listenabsatz"/>
        <w:numPr>
          <w:ilvl w:val="0"/>
          <w:numId w:val="20"/>
        </w:numPr>
      </w:pPr>
      <w:r>
        <w:t>____________________</w:t>
      </w:r>
    </w:p>
    <w:p w14:paraId="1CF966F2" w14:textId="77777777" w:rsidR="00564C0B" w:rsidRPr="00564C0B" w:rsidRDefault="00564C0B" w:rsidP="00564C0B">
      <w:pPr>
        <w:pStyle w:val="Listenabsatz"/>
        <w:numPr>
          <w:ilvl w:val="0"/>
          <w:numId w:val="20"/>
        </w:numPr>
      </w:pPr>
      <w:r>
        <w:t>____________________</w:t>
      </w:r>
    </w:p>
    <w:p w14:paraId="7640A37C" w14:textId="34999882" w:rsidR="00564C0B" w:rsidRDefault="00564C0B" w:rsidP="00564C0B">
      <w:pPr>
        <w:pStyle w:val="Listenabsatz"/>
        <w:numPr>
          <w:ilvl w:val="0"/>
          <w:numId w:val="20"/>
        </w:numPr>
      </w:pPr>
      <w:r>
        <w:t>____________________</w:t>
      </w:r>
    </w:p>
    <w:p w14:paraId="4533C05D" w14:textId="6AF06B82" w:rsidR="0010726F" w:rsidRDefault="0010726F" w:rsidP="0010726F">
      <w:r>
        <w:t>Stellvertretende Mitglieder:</w:t>
      </w:r>
    </w:p>
    <w:p w14:paraId="6D678CD8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38932B3D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00EE84E0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596C4450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2985A115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068176C7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610FA59F" w14:textId="77777777" w:rsidR="0010726F" w:rsidRDefault="0010726F" w:rsidP="0010726F">
      <w:r>
        <w:t>Das Preisgericht ist somit vollzählig und beschlussfähig und umfasst ___ stimmberechtigte Mitglieder.</w:t>
      </w:r>
    </w:p>
    <w:p w14:paraId="334DA5EB" w14:textId="77777777" w:rsidR="0010726F" w:rsidRPr="00564C0B" w:rsidRDefault="0010726F" w:rsidP="0010726F">
      <w:r>
        <w:t>Aus dem Kreis der stimmberechtigten Mitglieder wird _____________________ bei eigener Enthaltung zum Vorsitz des Preisgerichts gewählt. ___________________ übernimmt die Protokollführung.</w:t>
      </w:r>
    </w:p>
    <w:p w14:paraId="2E427E1B" w14:textId="1074AA0F" w:rsidR="0010726F" w:rsidRDefault="0010726F" w:rsidP="0010726F">
      <w:r>
        <w:t>Folgende sachverständigen Berater und Mitglieder der Vorprüfung sind anwesend:</w:t>
      </w:r>
    </w:p>
    <w:p w14:paraId="2FB66318" w14:textId="2C47D241" w:rsidR="0010726F" w:rsidRDefault="0010726F" w:rsidP="0010726F">
      <w:r>
        <w:t>Sachverständige Berater</w:t>
      </w:r>
      <w:r w:rsidR="006B0EB3">
        <w:t>*innen</w:t>
      </w:r>
      <w:r>
        <w:t>:</w:t>
      </w:r>
    </w:p>
    <w:p w14:paraId="03046F68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5C329A88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1C5F44A1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lastRenderedPageBreak/>
        <w:t>____________________</w:t>
      </w:r>
    </w:p>
    <w:p w14:paraId="0DD88A37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473B1C86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41C21187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4D274182" w14:textId="3163414E" w:rsidR="0010726F" w:rsidRDefault="0010726F" w:rsidP="0010726F">
      <w:r>
        <w:t>Vorprüfung:</w:t>
      </w:r>
    </w:p>
    <w:p w14:paraId="7608ED6B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4F890FDD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58328400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24FED15D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5EB29CB3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0532568C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7B8EA06A" w14:textId="7651B6EB" w:rsidR="0010726F" w:rsidRDefault="0010726F" w:rsidP="0010726F">
      <w:r>
        <w:t>Folgende Gäste werden durch Zustimmung des Preisgerichts zur Sitzung zugelassen:</w:t>
      </w:r>
    </w:p>
    <w:p w14:paraId="47CD20CE" w14:textId="31ED66D4" w:rsidR="0010726F" w:rsidRDefault="0010726F" w:rsidP="0010726F">
      <w:r>
        <w:t>Gäste:</w:t>
      </w:r>
    </w:p>
    <w:p w14:paraId="23706604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2A065F80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518A863E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4A4CE312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02B00E9F" w14:textId="77777777" w:rsidR="0010726F" w:rsidRPr="00564C0B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372D9E83" w14:textId="77777777" w:rsidR="0010726F" w:rsidRDefault="0010726F" w:rsidP="0010726F">
      <w:pPr>
        <w:pStyle w:val="Listenabsatz"/>
        <w:numPr>
          <w:ilvl w:val="0"/>
          <w:numId w:val="20"/>
        </w:numPr>
      </w:pPr>
      <w:r>
        <w:t>____________________</w:t>
      </w:r>
    </w:p>
    <w:p w14:paraId="500FEEDF" w14:textId="745D7375" w:rsidR="0010726F" w:rsidRDefault="0010726F" w:rsidP="0010726F">
      <w:pPr>
        <w:pStyle w:val="berschrift3"/>
      </w:pPr>
      <w:bookmarkStart w:id="7" w:name="_Toc151720545"/>
      <w:r>
        <w:t>Versicherungen des Preisgerichts</w:t>
      </w:r>
      <w:bookmarkEnd w:id="7"/>
    </w:p>
    <w:p w14:paraId="3039EF89" w14:textId="4339FFCB" w:rsidR="0010726F" w:rsidRDefault="0010726F" w:rsidP="0010726F">
      <w:r>
        <w:t>Alle Anwesenden versichern, dass</w:t>
      </w:r>
    </w:p>
    <w:p w14:paraId="282C76AD" w14:textId="31721634" w:rsidR="0010726F" w:rsidRDefault="0010726F" w:rsidP="0010726F">
      <w:pPr>
        <w:pStyle w:val="Listenabsatz"/>
        <w:numPr>
          <w:ilvl w:val="0"/>
          <w:numId w:val="20"/>
        </w:numPr>
      </w:pPr>
      <w:r>
        <w:t>sie außerhalb des Kolloquiums keinen Meinungsaustausch mit Wettbewerbsteilnehmen</w:t>
      </w:r>
      <w:r w:rsidR="006B0EB3">
        <w:t>den</w:t>
      </w:r>
      <w:r>
        <w:t xml:space="preserve"> über die Wettbewerbsaufgabe und deren Lösung geführt haben,</w:t>
      </w:r>
    </w:p>
    <w:p w14:paraId="47BDE1AF" w14:textId="4EE6D19A" w:rsidR="0010726F" w:rsidRDefault="0010726F" w:rsidP="0010726F">
      <w:pPr>
        <w:pStyle w:val="Listenabsatz"/>
        <w:numPr>
          <w:ilvl w:val="0"/>
          <w:numId w:val="20"/>
        </w:numPr>
      </w:pPr>
      <w:r>
        <w:t>sie während der Dauer des Preisgerichts keinen Meinungsaustausch mit Wettbewerbsteilnehmen</w:t>
      </w:r>
      <w:r w:rsidR="006B0EB3">
        <w:t>den</w:t>
      </w:r>
      <w:r>
        <w:t xml:space="preserve"> über die Wettbewerbsaufgabe und deren Lösung führen werden,</w:t>
      </w:r>
    </w:p>
    <w:p w14:paraId="772E4E15" w14:textId="1F9CF0D7" w:rsidR="0010726F" w:rsidRDefault="0010726F" w:rsidP="0010726F">
      <w:pPr>
        <w:pStyle w:val="Listenabsatz"/>
        <w:numPr>
          <w:ilvl w:val="0"/>
          <w:numId w:val="20"/>
        </w:numPr>
      </w:pPr>
      <w:r>
        <w:t>sie bis zum Preisgericht keine Kenntnis der Wettbewerbsarbeiten erhalten haben, sofern sie nicht an der Vorprüfung mitgewirkt haben,</w:t>
      </w:r>
    </w:p>
    <w:p w14:paraId="4FA21D4C" w14:textId="593168BC" w:rsidR="0010726F" w:rsidRDefault="0010726F" w:rsidP="0010726F">
      <w:pPr>
        <w:pStyle w:val="Listenabsatz"/>
        <w:numPr>
          <w:ilvl w:val="0"/>
          <w:numId w:val="20"/>
        </w:numPr>
      </w:pPr>
      <w:r>
        <w:t>sie das Beratungsgeheimnis wahren werden,</w:t>
      </w:r>
    </w:p>
    <w:p w14:paraId="1F6DA081" w14:textId="1CBD061A" w:rsidR="0010726F" w:rsidRDefault="0010726F" w:rsidP="0010726F">
      <w:pPr>
        <w:pStyle w:val="Listenabsatz"/>
        <w:numPr>
          <w:ilvl w:val="0"/>
          <w:numId w:val="20"/>
        </w:numPr>
      </w:pPr>
      <w:r>
        <w:t>sie die Anonymität aller Arbeiten gewahrt sehen und</w:t>
      </w:r>
    </w:p>
    <w:p w14:paraId="5DF72A7C" w14:textId="0846AA42" w:rsidR="0010726F" w:rsidRDefault="0010726F" w:rsidP="0010726F">
      <w:pPr>
        <w:pStyle w:val="Listenabsatz"/>
        <w:numPr>
          <w:ilvl w:val="0"/>
          <w:numId w:val="20"/>
        </w:numPr>
      </w:pPr>
      <w:r>
        <w:t>sie es unterlassen werden, Vermutungen über die Verfassenden einer Arbeit zu äußern.</w:t>
      </w:r>
    </w:p>
    <w:p w14:paraId="4BFFDCBA" w14:textId="135011E6" w:rsidR="0010726F" w:rsidRDefault="0010726F" w:rsidP="0010726F">
      <w:r w:rsidRPr="0010726F">
        <w:rPr>
          <w:highlight w:val="yellow"/>
        </w:rPr>
        <w:t>Der / Die</w:t>
      </w:r>
      <w:r>
        <w:t xml:space="preserve"> Vorsitzende erläutert das Wettbewerbsverfahren und die Arbeitsweise des Preisgerichts</w:t>
      </w:r>
      <w:r w:rsidR="00751307">
        <w:t xml:space="preserve"> sowie die Wettbewerbsaufgabe insbesondere in Bezug auf die Beurteilungskriterien und die sonstigen als binden bezeichneten Vorgaben anhand der Auslobung und </w:t>
      </w:r>
      <w:proofErr w:type="gramStart"/>
      <w:r w:rsidR="00751307">
        <w:t>der Protokoll</w:t>
      </w:r>
      <w:proofErr w:type="gramEnd"/>
      <w:r w:rsidR="00751307">
        <w:t xml:space="preserve"> über Rückfragenbeantwortung und Kolloquium. </w:t>
      </w:r>
    </w:p>
    <w:p w14:paraId="71A6A072" w14:textId="2BDD8739" w:rsidR="00751307" w:rsidRDefault="00751307" w:rsidP="0010726F">
      <w:r>
        <w:t>Alle Mitglieder des Preisgerichts verpflichten sich auf eine objektive, allein an der Auslobung orientierte Beurteilung.</w:t>
      </w:r>
    </w:p>
    <w:p w14:paraId="2929E2F6" w14:textId="7F7B8960" w:rsidR="00751307" w:rsidRDefault="00751307" w:rsidP="00751307">
      <w:pPr>
        <w:pStyle w:val="berschrift2"/>
      </w:pPr>
      <w:bookmarkStart w:id="8" w:name="_Toc151720546"/>
      <w:r>
        <w:t>Grundsatzberatung</w:t>
      </w:r>
      <w:bookmarkEnd w:id="8"/>
    </w:p>
    <w:p w14:paraId="1B986073" w14:textId="6CF99BA1" w:rsidR="00751307" w:rsidRDefault="00751307" w:rsidP="00751307">
      <w:r w:rsidRPr="006B0EB3">
        <w:rPr>
          <w:highlight w:val="yellow"/>
        </w:rPr>
        <w:t>Der / Die</w:t>
      </w:r>
      <w:r>
        <w:t xml:space="preserve"> Vorsitzende erläutert den Ablauf der Preisgerichtssitzung. Der Verfahrensweg wird wie folgt beschlossen:</w:t>
      </w:r>
    </w:p>
    <w:p w14:paraId="72EB17CB" w14:textId="00AA4866" w:rsidR="00751307" w:rsidRDefault="00751307" w:rsidP="00751307">
      <w:pPr>
        <w:pStyle w:val="Listenabsatz"/>
        <w:numPr>
          <w:ilvl w:val="0"/>
          <w:numId w:val="20"/>
        </w:numPr>
      </w:pPr>
      <w:r>
        <w:t>Informationsrundgang</w:t>
      </w:r>
      <w:r w:rsidR="00FC6CCC">
        <w:t xml:space="preserve"> zur Erläuterung der Beiträge durch die Vorprüfung</w:t>
      </w:r>
    </w:p>
    <w:p w14:paraId="0FA8516E" w14:textId="457C7998" w:rsidR="00FC6CCC" w:rsidRDefault="00FC6CCC" w:rsidP="00751307">
      <w:pPr>
        <w:pStyle w:val="Listenabsatz"/>
        <w:numPr>
          <w:ilvl w:val="0"/>
          <w:numId w:val="20"/>
        </w:numPr>
      </w:pPr>
      <w:r>
        <w:t>Diskussion der Beurteilungskriterien</w:t>
      </w:r>
    </w:p>
    <w:p w14:paraId="7C49EB5E" w14:textId="0D2CCD47" w:rsidR="00FC6CCC" w:rsidRDefault="00FC6CCC" w:rsidP="00751307">
      <w:pPr>
        <w:pStyle w:val="Listenabsatz"/>
        <w:numPr>
          <w:ilvl w:val="0"/>
          <w:numId w:val="20"/>
        </w:numPr>
      </w:pPr>
      <w:r>
        <w:lastRenderedPageBreak/>
        <w:t>Bewertungsrundgänge</w:t>
      </w:r>
    </w:p>
    <w:p w14:paraId="479D1D44" w14:textId="0147D412" w:rsidR="00FC6CCC" w:rsidRDefault="00FC6CCC" w:rsidP="00751307">
      <w:pPr>
        <w:pStyle w:val="Listenabsatz"/>
        <w:numPr>
          <w:ilvl w:val="0"/>
          <w:numId w:val="20"/>
        </w:numPr>
      </w:pPr>
      <w:r>
        <w:t>Verfassen der Beurteilungstexte der engeren Wahl</w:t>
      </w:r>
    </w:p>
    <w:p w14:paraId="6C5CDC83" w14:textId="7FCB5AD7" w:rsidR="00FC6CCC" w:rsidRDefault="00FC6CCC" w:rsidP="00751307">
      <w:pPr>
        <w:pStyle w:val="Listenabsatz"/>
        <w:numPr>
          <w:ilvl w:val="0"/>
          <w:numId w:val="20"/>
        </w:numPr>
      </w:pPr>
      <w:r>
        <w:t>Bestimmung der Rang- und Preisfolge.</w:t>
      </w:r>
    </w:p>
    <w:p w14:paraId="4D1D1F73" w14:textId="1616529D" w:rsidR="00FC6CCC" w:rsidRPr="00751307" w:rsidRDefault="00FC6CCC" w:rsidP="00FC6CCC">
      <w:r>
        <w:t>Eine Ortsbesichtigung ist nicht erforderlich, weil alle Mitglieder des Preisgerichts das Wettbewerbsgebiet bereits besichtigt haben.</w:t>
      </w:r>
    </w:p>
    <w:p w14:paraId="302D5C8B" w14:textId="337C3F4B" w:rsidR="00751307" w:rsidRDefault="00751307" w:rsidP="00751307">
      <w:pPr>
        <w:pStyle w:val="berschrift3"/>
      </w:pPr>
      <w:bookmarkStart w:id="9" w:name="_Toc151720547"/>
      <w:r>
        <w:t>Bericht der Vorprüfung</w:t>
      </w:r>
      <w:bookmarkEnd w:id="9"/>
    </w:p>
    <w:p w14:paraId="11EAE549" w14:textId="77777777" w:rsidR="00751307" w:rsidRDefault="00751307" w:rsidP="00751307">
      <w:r>
        <w:t>Die Vorprüfung (</w:t>
      </w:r>
      <w:r w:rsidRPr="00C20543">
        <w:rPr>
          <w:highlight w:val="yellow"/>
        </w:rPr>
        <w:t>Herr / Frau</w:t>
      </w:r>
      <w:r>
        <w:t xml:space="preserve"> _____________) erläutert den Bericht der Vorprüfung sowie die Stellungsnahmen der Sachverständigen und das allgemeine Ergebnis der Vorprüfung. </w:t>
      </w:r>
    </w:p>
    <w:p w14:paraId="31574A9D" w14:textId="4B76C840" w:rsidR="00751307" w:rsidRDefault="00751307" w:rsidP="00751307">
      <w:r>
        <w:t>Von den aufgeforderten ___ Teilnehme</w:t>
      </w:r>
      <w:r w:rsidR="006B0EB3">
        <w:t>nden</w:t>
      </w:r>
      <w:r>
        <w:t xml:space="preserve"> haben ___ </w:t>
      </w:r>
      <w:r w:rsidR="006B0EB3">
        <w:t>Büros</w:t>
      </w:r>
      <w:r>
        <w:t xml:space="preserve"> einen Wettbewerbsbeitrag eingereicht. Alle Arbeiten wurden fristgerecht eingereicht. Bei allen eingereichten Arbeiten wurde die sechsstellige Kennzahl durch eine vierstellige </w:t>
      </w:r>
      <w:proofErr w:type="spellStart"/>
      <w:r>
        <w:t>Tarnzahl</w:t>
      </w:r>
      <w:proofErr w:type="spellEnd"/>
      <w:r>
        <w:t xml:space="preserve"> überklebt. Die Anonymität und die Prüfbarkeit sind aus Sicht der Vorprüfung bei allen Arbeiten gegeben. Mehr- und Minderleistungen sind im Vorprüfbericht aufgelistet. Alle Mehrleistungen wurden, sofern vorhanden, abgedeckt.</w:t>
      </w:r>
    </w:p>
    <w:p w14:paraId="59C4B270" w14:textId="177BC2E3" w:rsidR="00FC6CCC" w:rsidRDefault="00FC6CCC" w:rsidP="00FC6CCC">
      <w:pPr>
        <w:pStyle w:val="berschrift3"/>
      </w:pPr>
      <w:bookmarkStart w:id="10" w:name="_Toc151720548"/>
      <w:r>
        <w:t>Informationsrundgang</w:t>
      </w:r>
      <w:bookmarkEnd w:id="10"/>
    </w:p>
    <w:p w14:paraId="3C65F6C8" w14:textId="78A796BA" w:rsidR="00751307" w:rsidRDefault="00FC6CCC" w:rsidP="00751307">
      <w:r>
        <w:t>Die Vorprüfung (</w:t>
      </w:r>
      <w:r w:rsidRPr="00C20543">
        <w:rPr>
          <w:highlight w:val="yellow"/>
        </w:rPr>
        <w:t>Herr / Frau</w:t>
      </w:r>
      <w:r>
        <w:t xml:space="preserve"> __________________ und </w:t>
      </w:r>
      <w:r w:rsidRPr="00C20543">
        <w:rPr>
          <w:highlight w:val="yellow"/>
        </w:rPr>
        <w:t>Herr / Frau</w:t>
      </w:r>
      <w:r>
        <w:t xml:space="preserve"> _________________) stellen von ___:___ Uhr bis ___:___ Uhr alle Wettbewerbsbeiträge wertungsfrei vor. Alle Mitglieder des Preisgerichts werden durch die Vorstellung und Rückfragen auf einen umfangreichen Kenntnisstand aller Arbeiten gebracht.</w:t>
      </w:r>
    </w:p>
    <w:p w14:paraId="65EC8F3A" w14:textId="2FC9656C" w:rsidR="00FC6CCC" w:rsidRDefault="00FC6CCC" w:rsidP="00FC6CCC">
      <w:pPr>
        <w:pStyle w:val="berschrift2"/>
      </w:pPr>
      <w:bookmarkStart w:id="11" w:name="_Toc151720549"/>
      <w:r>
        <w:t>Zulassung der Wettbewerbsarbeiten</w:t>
      </w:r>
      <w:bookmarkEnd w:id="11"/>
    </w:p>
    <w:p w14:paraId="57977AE9" w14:textId="62AE7182" w:rsidR="00FC6CCC" w:rsidRDefault="00FC6CCC" w:rsidP="00FC6CCC">
      <w:r>
        <w:t>Die Vorprüfung empfiehlt dem Preisgericht, alle Wettbewerbsarbeiten zur Beurteilung zuzulassen. Das Preisgericht stimmt der Zulassung aller Beiträge einstimmig zu.</w:t>
      </w:r>
    </w:p>
    <w:p w14:paraId="24E865D8" w14:textId="4C12EEDC" w:rsidR="00B20AB9" w:rsidRDefault="00B20AB9" w:rsidP="00B20AB9">
      <w:pPr>
        <w:pStyle w:val="berschrift3"/>
      </w:pPr>
      <w:bookmarkStart w:id="12" w:name="_Toc151720550"/>
      <w:r>
        <w:t>Diskussion der Beurteilungskriterien</w:t>
      </w:r>
      <w:bookmarkEnd w:id="12"/>
    </w:p>
    <w:p w14:paraId="4EB26269" w14:textId="025765AA" w:rsidR="00B20AB9" w:rsidRDefault="00B20AB9" w:rsidP="00B20AB9">
      <w:r>
        <w:t>Die Mitglieder des Preisgerichts diskutieren die Beurteilungskriterien. Es gelten die in der Auslobung fixierten Kriterien, wobei folgende Besonderheiten herausgestellt werden:</w:t>
      </w:r>
    </w:p>
    <w:p w14:paraId="58F41F6E" w14:textId="20E328BC" w:rsidR="00B20AB9" w:rsidRDefault="00B20AB9" w:rsidP="00B20AB9">
      <w:pPr>
        <w:pStyle w:val="Listenabsatz"/>
        <w:numPr>
          <w:ilvl w:val="0"/>
          <w:numId w:val="20"/>
        </w:numPr>
      </w:pPr>
      <w:r>
        <w:t>_____________________________</w:t>
      </w:r>
    </w:p>
    <w:p w14:paraId="6E18EDE3" w14:textId="537771D4" w:rsidR="00B20AB9" w:rsidRDefault="00B20AB9" w:rsidP="00B20AB9">
      <w:pPr>
        <w:pStyle w:val="Listenabsatz"/>
        <w:numPr>
          <w:ilvl w:val="0"/>
          <w:numId w:val="20"/>
        </w:numPr>
      </w:pPr>
      <w:r>
        <w:t>_____________________________</w:t>
      </w:r>
    </w:p>
    <w:p w14:paraId="22CC028C" w14:textId="3015BAA7" w:rsidR="00B20AB9" w:rsidRDefault="00B20AB9" w:rsidP="00B20AB9">
      <w:pPr>
        <w:pStyle w:val="Listenabsatz"/>
        <w:numPr>
          <w:ilvl w:val="0"/>
          <w:numId w:val="20"/>
        </w:numPr>
      </w:pPr>
      <w:r>
        <w:t>_____________________________</w:t>
      </w:r>
    </w:p>
    <w:p w14:paraId="26EB8944" w14:textId="466CBAD1" w:rsidR="00B20AB9" w:rsidRDefault="00B20AB9" w:rsidP="00B20AB9">
      <w:pPr>
        <w:pStyle w:val="Listenabsatz"/>
        <w:numPr>
          <w:ilvl w:val="0"/>
          <w:numId w:val="20"/>
        </w:numPr>
      </w:pPr>
      <w:r>
        <w:t>_____________________________</w:t>
      </w:r>
    </w:p>
    <w:p w14:paraId="5EE91525" w14:textId="2D2F5A85" w:rsidR="00B20AB9" w:rsidRDefault="00B20AB9" w:rsidP="00B20AB9">
      <w:pPr>
        <w:pStyle w:val="berschrift2"/>
      </w:pPr>
      <w:bookmarkStart w:id="13" w:name="_Toc151720551"/>
      <w:r>
        <w:t>Bewertung der zugelassenen Arbeiten</w:t>
      </w:r>
      <w:bookmarkEnd w:id="13"/>
    </w:p>
    <w:p w14:paraId="673A39FF" w14:textId="1B0C5703" w:rsidR="00B20AB9" w:rsidRDefault="00B20AB9" w:rsidP="00B20AB9">
      <w:pPr>
        <w:pStyle w:val="berschrift3"/>
      </w:pPr>
      <w:bookmarkStart w:id="14" w:name="_Toc151720552"/>
      <w:r>
        <w:t>1. Wertungsrundgang</w:t>
      </w:r>
      <w:bookmarkEnd w:id="14"/>
    </w:p>
    <w:p w14:paraId="7A3442E7" w14:textId="5B3CFDA6" w:rsidR="00B20AB9" w:rsidRDefault="00B20AB9" w:rsidP="00B20AB9">
      <w:r>
        <w:t>In einem ersten Rundgang (___:___ Uhr bis ___:___ Uhr) werden auf Basis der Feststellung von grundsätzlichen und schwerwiegenden Mängeln durch das Preisgericht folgende ___ Arbeiten einstimmig ausgeschlossen:</w:t>
      </w:r>
    </w:p>
    <w:p w14:paraId="1A8C81AA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1B57103B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7616671F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547EF93C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3AACEBAA" w14:textId="1729A9DD" w:rsid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29C3698C" w14:textId="4239C242" w:rsidR="00B20AB9" w:rsidRDefault="00B20AB9" w:rsidP="00B20AB9">
      <w:r>
        <w:t>Es verbleiben somit ___ Arbeiten im Verfahren.</w:t>
      </w:r>
    </w:p>
    <w:p w14:paraId="35BE2C53" w14:textId="2E9C049C" w:rsidR="00B20AB9" w:rsidRDefault="00B20AB9" w:rsidP="00B20AB9">
      <w:r>
        <w:t>Es wird ein Rückholantrag für die folgenden Arbeiten gestellt:</w:t>
      </w:r>
    </w:p>
    <w:p w14:paraId="03E98365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lastRenderedPageBreak/>
        <w:t xml:space="preserve">Arbeit __________ </w:t>
      </w:r>
      <w:r>
        <w:tab/>
        <w:t>(___ : ___ Stimmen)</w:t>
      </w:r>
    </w:p>
    <w:p w14:paraId="3062764F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  <w:r>
        <w:tab/>
        <w:t>(___ : ___ Stimmen)</w:t>
      </w:r>
    </w:p>
    <w:p w14:paraId="3374E595" w14:textId="5D614808" w:rsidR="00B20AB9" w:rsidRDefault="00B20AB9" w:rsidP="00B20AB9">
      <w:r>
        <w:t>Es folgt eine Mittagspause von ___:___ Uhr bis ___:___ Uhr.</w:t>
      </w:r>
    </w:p>
    <w:p w14:paraId="617E2A95" w14:textId="1A3F95CC" w:rsidR="00B20AB9" w:rsidRDefault="00B20AB9" w:rsidP="00B20AB9">
      <w:pPr>
        <w:pStyle w:val="berschrift3"/>
      </w:pPr>
      <w:bookmarkStart w:id="15" w:name="_Toc151720553"/>
      <w:r>
        <w:t>2. Wertungsrundgang</w:t>
      </w:r>
      <w:bookmarkEnd w:id="15"/>
    </w:p>
    <w:p w14:paraId="203F8C10" w14:textId="5F1CDEC0" w:rsidR="00B20AB9" w:rsidRDefault="00B20AB9" w:rsidP="00B20AB9">
      <w:r>
        <w:t>In einem zweiten Rundgang (___:___ Uhr bis ___:___ Uhr) werden alle verbliebenden Arbeiten vertiefend diskutiert anhand der in der Auslobung definierten Kriterien unter Anlegung eines verschärften Bewertungsmaßstabes. Das Preisgericht schließt folgende ___ Arbeiten mehrheitlich aus:</w:t>
      </w:r>
    </w:p>
    <w:p w14:paraId="16AEE82E" w14:textId="606E0873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 xml:space="preserve">Arbeit __________ </w:t>
      </w:r>
      <w:r>
        <w:tab/>
        <w:t>(___ : ___ Stimmen)</w:t>
      </w:r>
    </w:p>
    <w:p w14:paraId="4F0DDA0B" w14:textId="5BA0ECD6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  <w:r>
        <w:tab/>
        <w:t>(___ : ___ Stimmen)</w:t>
      </w:r>
    </w:p>
    <w:p w14:paraId="6172ADB6" w14:textId="47AAC5DA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  <w:r>
        <w:tab/>
        <w:t>(___ : ___ Stimmen)</w:t>
      </w:r>
    </w:p>
    <w:p w14:paraId="077F1788" w14:textId="7D751C8D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  <w:r>
        <w:tab/>
        <w:t>(___ : ___ Stimmen)</w:t>
      </w:r>
    </w:p>
    <w:p w14:paraId="31B66BE9" w14:textId="10D53DB1" w:rsid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  <w:r>
        <w:tab/>
        <w:t>(___ : ___ Stimmen)</w:t>
      </w:r>
    </w:p>
    <w:p w14:paraId="26225ED3" w14:textId="77777777" w:rsidR="00B20AB9" w:rsidRDefault="00B20AB9" w:rsidP="00B20AB9">
      <w:r>
        <w:t>Es wird ein Rückholantrag für die folgenden Arbeiten gestellt:</w:t>
      </w:r>
    </w:p>
    <w:p w14:paraId="0F9C7C67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 xml:space="preserve">Arbeit __________ </w:t>
      </w:r>
      <w:r>
        <w:tab/>
        <w:t>(___ : ___ Stimmen)</w:t>
      </w:r>
    </w:p>
    <w:p w14:paraId="015D344B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  <w:r>
        <w:tab/>
        <w:t>(___ : ___ Stimmen)</w:t>
      </w:r>
    </w:p>
    <w:p w14:paraId="48F4CEA5" w14:textId="7F7755D9" w:rsidR="00B20AB9" w:rsidRDefault="00B20AB9" w:rsidP="00B20AB9">
      <w:r>
        <w:t xml:space="preserve">Folgende ___ Arbeiten verbleiben somit </w:t>
      </w:r>
      <w:proofErr w:type="gramStart"/>
      <w:r>
        <w:t>im Verfahren und bilden</w:t>
      </w:r>
      <w:proofErr w:type="gramEnd"/>
      <w:r>
        <w:t xml:space="preserve"> die engere Wahl:</w:t>
      </w:r>
    </w:p>
    <w:p w14:paraId="7AA7F3E8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18451693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2D7FD2A8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1BC134ED" w14:textId="77777777" w:rsidR="00B20AB9" w:rsidRP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5E181CEC" w14:textId="77777777" w:rsidR="00B20AB9" w:rsidRDefault="00B20AB9" w:rsidP="00B20AB9">
      <w:pPr>
        <w:pStyle w:val="Listenabsatz"/>
        <w:numPr>
          <w:ilvl w:val="0"/>
          <w:numId w:val="20"/>
        </w:numPr>
      </w:pPr>
      <w:r>
        <w:t>Arbeit __________</w:t>
      </w:r>
    </w:p>
    <w:p w14:paraId="71DE5D23" w14:textId="3F225EF8" w:rsidR="00B20AB9" w:rsidRDefault="00B20AB9" w:rsidP="00B20AB9">
      <w:pPr>
        <w:pStyle w:val="berschrift3"/>
      </w:pPr>
      <w:bookmarkStart w:id="16" w:name="_Toc151720554"/>
      <w:r>
        <w:t>Schriftliche Beurteilung der Arbeiten der engeren Wahl</w:t>
      </w:r>
      <w:bookmarkEnd w:id="16"/>
    </w:p>
    <w:p w14:paraId="7D2C7C1D" w14:textId="09A8672F" w:rsidR="00B20AB9" w:rsidRDefault="00B20AB9" w:rsidP="00B20AB9">
      <w:r>
        <w:t xml:space="preserve">Das Preisgericht führt eine ausführliche Diskussion über die Vor- und Nachteile der verbliebenen Arbeiten. Die Ergebnisse der Diskussion werden durch Kleingruppen </w:t>
      </w:r>
      <w:r w:rsidR="006B0EB3">
        <w:t xml:space="preserve">der stimmberechtigten und stellvertretenden Mitglieder </w:t>
      </w:r>
      <w:r>
        <w:t>aus Fach- und Sachpreis</w:t>
      </w:r>
      <w:r w:rsidR="006B0EB3">
        <w:t>gericht</w:t>
      </w:r>
      <w:r>
        <w:t xml:space="preserve"> in schriftlichen Beurteilungstexten unter Berücksichtigung der Beurteilungskriterien der Auslobung zusammengefasst. Die Vorprüfung steht dem Preisgericht für Rückfragen zu den Arbeiten zur Verfügung.</w:t>
      </w:r>
    </w:p>
    <w:p w14:paraId="6C986BFB" w14:textId="3BF02D6A" w:rsidR="00B20AB9" w:rsidRDefault="00B20AB9" w:rsidP="00B20AB9">
      <w:r>
        <w:t>Ab ___:___ Uhr werden die Texte vor den jeweiligen Arbeiten verlesen und durch die anderen Mitglieder des Preisgerichts korrigiert bzw. ergänzt.</w:t>
      </w:r>
      <w:r w:rsidR="00082422">
        <w:t xml:space="preserve"> Anschließend werden sie einstimmig verabschiedet. Das Preisgericht bittet </w:t>
      </w:r>
      <w:r w:rsidR="00082422" w:rsidRPr="00082422">
        <w:rPr>
          <w:highlight w:val="yellow"/>
        </w:rPr>
        <w:t>den / die Vorsitzende / n</w:t>
      </w:r>
      <w:r w:rsidR="00082422">
        <w:t xml:space="preserve"> und die Protokollführer darum, die Texte ohne Eingriffe in die substanziellen Aussagen zu redigieren, damit sie druckreif vorliegen.</w:t>
      </w:r>
    </w:p>
    <w:p w14:paraId="4BEF00EC" w14:textId="5F218AAE" w:rsidR="00082422" w:rsidRDefault="00082422" w:rsidP="00082422">
      <w:pPr>
        <w:pStyle w:val="berschrift3"/>
      </w:pPr>
      <w:bookmarkStart w:id="17" w:name="_Toc151720555"/>
      <w:r>
        <w:t>Diskussion zur Rangfolge und Preisverteilung</w:t>
      </w:r>
      <w:bookmarkEnd w:id="17"/>
    </w:p>
    <w:p w14:paraId="4684C675" w14:textId="77777777" w:rsidR="00082422" w:rsidRDefault="00082422" w:rsidP="00B20AB9">
      <w:r>
        <w:t xml:space="preserve">Das Preisgericht diskutiert ab ___:___ über die Rangfolge der verbliebenden Arbeiten. Alle Vor- und Nachteile werden abgewogen und in die Entscheidungsfindung einbezogen. Die Diskussion führ zu folgendem Ergebnis: </w:t>
      </w:r>
    </w:p>
    <w:p w14:paraId="34A5EF2E" w14:textId="066F7B4A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Rang ___: Arbeit __________ </w:t>
      </w:r>
      <w:r>
        <w:tab/>
        <w:t>(___ : ___ Stimmen)</w:t>
      </w:r>
    </w:p>
    <w:p w14:paraId="5CD577A0" w14:textId="3CEFD87C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Rang ___: Arbeit __________ </w:t>
      </w:r>
      <w:r>
        <w:tab/>
        <w:t>(___ : ___ Stimmen)</w:t>
      </w:r>
    </w:p>
    <w:p w14:paraId="045B0CA5" w14:textId="0B0DB286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Rang ___: Arbeit __________ </w:t>
      </w:r>
      <w:r>
        <w:tab/>
        <w:t>(___ : ___ Stimmen)</w:t>
      </w:r>
    </w:p>
    <w:p w14:paraId="3400CF6A" w14:textId="08A335B2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Rang ___: Arbeit __________ </w:t>
      </w:r>
      <w:r>
        <w:tab/>
        <w:t>(___ : ___ Stimmen)</w:t>
      </w:r>
    </w:p>
    <w:p w14:paraId="0FE69ADE" w14:textId="08035A7E" w:rsidR="00082422" w:rsidRDefault="00082422" w:rsidP="00082422">
      <w:pPr>
        <w:pStyle w:val="Listenabsatz"/>
        <w:numPr>
          <w:ilvl w:val="0"/>
          <w:numId w:val="20"/>
        </w:numPr>
      </w:pPr>
      <w:r>
        <w:t xml:space="preserve">Rang ___: Arbeit __________ </w:t>
      </w:r>
      <w:r>
        <w:tab/>
        <w:t>(___ : ___ Stimmen)</w:t>
      </w:r>
    </w:p>
    <w:p w14:paraId="1DEE8F1E" w14:textId="27398456" w:rsidR="00082422" w:rsidRDefault="00082422" w:rsidP="00082422">
      <w:r>
        <w:lastRenderedPageBreak/>
        <w:t>Auf Basis der Rangfolge beschließt das Preisgericht in Bezug auf die Verteilung der Wettbewerbssumme einstimmig,</w:t>
      </w:r>
    </w:p>
    <w:p w14:paraId="5211556A" w14:textId="4F278816" w:rsidR="00082422" w:rsidRPr="00082422" w:rsidRDefault="00082422" w:rsidP="00082422">
      <w:pPr>
        <w:pStyle w:val="Listenabsatz"/>
        <w:numPr>
          <w:ilvl w:val="0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das Preisgeld wie vorgesehen auf Preise und Anerkennungen zu verteilen.</w:t>
      </w:r>
    </w:p>
    <w:p w14:paraId="242D8837" w14:textId="41FD4C2F" w:rsidR="00082422" w:rsidRPr="00082422" w:rsidRDefault="00082422" w:rsidP="00082422">
      <w:pPr>
        <w:pStyle w:val="Listenabsatz"/>
        <w:numPr>
          <w:ilvl w:val="0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das Preisgeld wie folgt umzuverteilen:</w:t>
      </w:r>
    </w:p>
    <w:p w14:paraId="40061954" w14:textId="77777777" w:rsidR="00082422" w:rsidRPr="00082422" w:rsidRDefault="00082422" w:rsidP="00082422">
      <w:pPr>
        <w:pStyle w:val="Listenabsatz"/>
        <w:numPr>
          <w:ilvl w:val="1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1. Preis:</w:t>
      </w:r>
      <w:r w:rsidRPr="00082422">
        <w:rPr>
          <w:i/>
          <w:iCs/>
          <w:color w:val="ED7D31" w:themeColor="accent2"/>
        </w:rPr>
        <w:tab/>
        <w:t>____________ Euro</w:t>
      </w:r>
    </w:p>
    <w:p w14:paraId="4506729F" w14:textId="021C78E5" w:rsidR="00082422" w:rsidRPr="00082422" w:rsidRDefault="00082422" w:rsidP="00082422">
      <w:pPr>
        <w:pStyle w:val="Listenabsatz"/>
        <w:numPr>
          <w:ilvl w:val="1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2. Preis:</w:t>
      </w:r>
      <w:r w:rsidRPr="00082422">
        <w:rPr>
          <w:i/>
          <w:iCs/>
          <w:color w:val="ED7D31" w:themeColor="accent2"/>
        </w:rPr>
        <w:tab/>
        <w:t>____________ Euro</w:t>
      </w:r>
    </w:p>
    <w:p w14:paraId="23682610" w14:textId="2C602B4E" w:rsidR="00082422" w:rsidRPr="00082422" w:rsidRDefault="00082422" w:rsidP="00082422">
      <w:pPr>
        <w:pStyle w:val="Listenabsatz"/>
        <w:numPr>
          <w:ilvl w:val="1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3. Preis:</w:t>
      </w:r>
      <w:r w:rsidRPr="00082422">
        <w:rPr>
          <w:i/>
          <w:iCs/>
          <w:color w:val="ED7D31" w:themeColor="accent2"/>
        </w:rPr>
        <w:tab/>
        <w:t>____________ Euro</w:t>
      </w:r>
    </w:p>
    <w:p w14:paraId="6D8907A8" w14:textId="13E7A312" w:rsidR="00082422" w:rsidRPr="00082422" w:rsidRDefault="00082422" w:rsidP="00082422">
      <w:pPr>
        <w:pStyle w:val="Listenabsatz"/>
        <w:numPr>
          <w:ilvl w:val="1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Anerkennung:</w:t>
      </w:r>
      <w:r w:rsidRPr="00082422">
        <w:rPr>
          <w:i/>
          <w:iCs/>
          <w:color w:val="ED7D31" w:themeColor="accent2"/>
        </w:rPr>
        <w:tab/>
        <w:t>____________ Euro</w:t>
      </w:r>
    </w:p>
    <w:p w14:paraId="69866AF4" w14:textId="580A7ECF" w:rsidR="00082422" w:rsidRDefault="00082422" w:rsidP="00082422">
      <w:pPr>
        <w:pStyle w:val="Listenabsatz"/>
        <w:numPr>
          <w:ilvl w:val="1"/>
          <w:numId w:val="20"/>
        </w:numPr>
        <w:rPr>
          <w:i/>
          <w:iCs/>
          <w:color w:val="ED7D31" w:themeColor="accent2"/>
        </w:rPr>
      </w:pPr>
      <w:r w:rsidRPr="00082422">
        <w:rPr>
          <w:i/>
          <w:iCs/>
          <w:color w:val="ED7D31" w:themeColor="accent2"/>
        </w:rPr>
        <w:t>Anerkennung:</w:t>
      </w:r>
      <w:r w:rsidRPr="00082422">
        <w:rPr>
          <w:i/>
          <w:iCs/>
          <w:color w:val="ED7D31" w:themeColor="accent2"/>
        </w:rPr>
        <w:tab/>
        <w:t>____________ Euro</w:t>
      </w:r>
    </w:p>
    <w:p w14:paraId="6516FF59" w14:textId="3C17F066" w:rsidR="00811340" w:rsidRDefault="00811340" w:rsidP="00811340">
      <w:pPr>
        <w:pStyle w:val="Listenabsatz"/>
        <w:numPr>
          <w:ilvl w:val="0"/>
          <w:numId w:val="20"/>
        </w:numPr>
        <w:rPr>
          <w:i/>
          <w:iCs/>
          <w:color w:val="ED7D31" w:themeColor="accent2"/>
        </w:rPr>
      </w:pPr>
      <w:r>
        <w:rPr>
          <w:i/>
          <w:iCs/>
          <w:color w:val="ED7D31" w:themeColor="accent2"/>
        </w:rPr>
        <w:t>den verbliebenen Rest der Aufwandsentschädigungen, der durch die Verringerung der Teilnehmerzahl entstanden ist, gleichmäßig auf alle abgegeben Arbeiten zu verteilen.</w:t>
      </w:r>
    </w:p>
    <w:p w14:paraId="02007C3B" w14:textId="64251E87" w:rsidR="00082422" w:rsidRDefault="00082422" w:rsidP="00082422">
      <w:r>
        <w:t xml:space="preserve">Mit einstimmigem Beschluss wird festgelegt, dass die o.g. Rangfolge in die nachfolgende Preisverteilung </w:t>
      </w:r>
      <w:proofErr w:type="gramStart"/>
      <w:r>
        <w:t>übersetzt</w:t>
      </w:r>
      <w:proofErr w:type="gramEnd"/>
      <w:r>
        <w:t xml:space="preserve"> wird:</w:t>
      </w:r>
    </w:p>
    <w:p w14:paraId="2891D766" w14:textId="7F767E25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1. Preis: </w:t>
      </w:r>
      <w:r>
        <w:tab/>
      </w:r>
      <w:r>
        <w:tab/>
        <w:t xml:space="preserve">Arbeit __________ </w:t>
      </w:r>
      <w:r>
        <w:tab/>
        <w:t>(___ : ___ Stimmen)</w:t>
      </w:r>
    </w:p>
    <w:p w14:paraId="7E012850" w14:textId="7FD2492C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2. Preis: </w:t>
      </w:r>
      <w:r>
        <w:tab/>
      </w:r>
      <w:r>
        <w:tab/>
        <w:t xml:space="preserve">Arbeit __________ </w:t>
      </w:r>
      <w:r>
        <w:tab/>
        <w:t>(___ : ___ Stimmen)</w:t>
      </w:r>
    </w:p>
    <w:p w14:paraId="0D74711D" w14:textId="414E2761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3. Preis: </w:t>
      </w:r>
      <w:r>
        <w:tab/>
      </w:r>
      <w:r>
        <w:tab/>
        <w:t xml:space="preserve">Arbeit __________ </w:t>
      </w:r>
      <w:r>
        <w:tab/>
        <w:t>(___ : ___ Stimmen)</w:t>
      </w:r>
    </w:p>
    <w:p w14:paraId="47241650" w14:textId="6368C77B" w:rsidR="00082422" w:rsidRPr="00B20AB9" w:rsidRDefault="00082422" w:rsidP="00082422">
      <w:pPr>
        <w:pStyle w:val="Listenabsatz"/>
        <w:numPr>
          <w:ilvl w:val="0"/>
          <w:numId w:val="20"/>
        </w:numPr>
      </w:pPr>
      <w:r>
        <w:t xml:space="preserve">Anerkennung: </w:t>
      </w:r>
      <w:r>
        <w:tab/>
        <w:t xml:space="preserve">Arbeit __________ </w:t>
      </w:r>
      <w:r>
        <w:tab/>
        <w:t>(___ : ___ Stimmen)</w:t>
      </w:r>
    </w:p>
    <w:p w14:paraId="4E78DE6B" w14:textId="45B9AEDF" w:rsidR="00082422" w:rsidRDefault="00082422" w:rsidP="00082422">
      <w:pPr>
        <w:pStyle w:val="Listenabsatz"/>
        <w:numPr>
          <w:ilvl w:val="0"/>
          <w:numId w:val="20"/>
        </w:numPr>
      </w:pPr>
      <w:r>
        <w:t xml:space="preserve">Anerkennung: </w:t>
      </w:r>
      <w:r>
        <w:tab/>
        <w:t xml:space="preserve">Arbeit __________ </w:t>
      </w:r>
      <w:r>
        <w:tab/>
        <w:t>(___ : ___ Stimmen)</w:t>
      </w:r>
    </w:p>
    <w:p w14:paraId="496162AE" w14:textId="302EDE41" w:rsidR="00082422" w:rsidRDefault="00082422" w:rsidP="00082422">
      <w:pPr>
        <w:pStyle w:val="berschrift3"/>
      </w:pPr>
      <w:bookmarkStart w:id="18" w:name="_Toc151720556"/>
      <w:r>
        <w:t>Empfehlungen für die weitere Bearbeitung</w:t>
      </w:r>
      <w:bookmarkEnd w:id="18"/>
    </w:p>
    <w:p w14:paraId="68B74305" w14:textId="454F86DD" w:rsidR="00082422" w:rsidRDefault="00082422" w:rsidP="00082422">
      <w:r>
        <w:t xml:space="preserve">Nach der Festlegung der Preisverteilung erläutert </w:t>
      </w:r>
      <w:r w:rsidRPr="00A63F85">
        <w:rPr>
          <w:highlight w:val="yellow"/>
        </w:rPr>
        <w:t>der / die Vorsitzende</w:t>
      </w:r>
      <w:r>
        <w:t xml:space="preserve">, dass anschließend ein Verhandlungsverfahren durchgeführt wird. Das Preisgericht empfiehlt </w:t>
      </w:r>
      <w:r w:rsidRPr="006B0EB3">
        <w:rPr>
          <w:highlight w:val="yellow"/>
        </w:rPr>
        <w:t xml:space="preserve">dem </w:t>
      </w:r>
      <w:proofErr w:type="spellStart"/>
      <w:r w:rsidRPr="006B0EB3">
        <w:rPr>
          <w:highlight w:val="yellow"/>
        </w:rPr>
        <w:t>Auslober</w:t>
      </w:r>
      <w:proofErr w:type="spellEnd"/>
      <w:r w:rsidRPr="006B0EB3">
        <w:rPr>
          <w:highlight w:val="yellow"/>
        </w:rPr>
        <w:t xml:space="preserve"> </w:t>
      </w:r>
      <w:r w:rsidR="006B0EB3" w:rsidRPr="006B0EB3">
        <w:rPr>
          <w:highlight w:val="yellow"/>
        </w:rPr>
        <w:t xml:space="preserve">/ der </w:t>
      </w:r>
      <w:proofErr w:type="spellStart"/>
      <w:r w:rsidR="006B0EB3" w:rsidRPr="006B0EB3">
        <w:rPr>
          <w:highlight w:val="yellow"/>
        </w:rPr>
        <w:t>Ausloberin</w:t>
      </w:r>
      <w:proofErr w:type="spellEnd"/>
      <w:r w:rsidR="006B0EB3">
        <w:t xml:space="preserve"> </w:t>
      </w:r>
      <w:r>
        <w:t xml:space="preserve">einstimmig, die Arbeit des 1. Preises mit einer weiteren Bearbeitung zu beauftragen. Dabei sind die im Beurteilungstext aufgeführten Kritikpunkte zu </w:t>
      </w:r>
      <w:r w:rsidR="00A63F85">
        <w:t>prüfen</w:t>
      </w:r>
      <w:r>
        <w:t xml:space="preserve"> sowie die nachfolgenden Hinweise</w:t>
      </w:r>
      <w:r w:rsidR="00A63F85">
        <w:t xml:space="preserve"> zu beachten</w:t>
      </w:r>
      <w:r>
        <w:t>:</w:t>
      </w:r>
    </w:p>
    <w:p w14:paraId="02B5C10C" w14:textId="77777777" w:rsidR="00082422" w:rsidRDefault="00082422" w:rsidP="00082422">
      <w:pPr>
        <w:pStyle w:val="Listenabsatz"/>
        <w:numPr>
          <w:ilvl w:val="0"/>
          <w:numId w:val="20"/>
        </w:numPr>
      </w:pPr>
      <w:r>
        <w:t>_____________________________</w:t>
      </w:r>
    </w:p>
    <w:p w14:paraId="11BBA694" w14:textId="77777777" w:rsidR="00082422" w:rsidRDefault="00082422" w:rsidP="00082422">
      <w:pPr>
        <w:pStyle w:val="Listenabsatz"/>
        <w:numPr>
          <w:ilvl w:val="0"/>
          <w:numId w:val="20"/>
        </w:numPr>
      </w:pPr>
      <w:r>
        <w:t>_____________________________</w:t>
      </w:r>
    </w:p>
    <w:p w14:paraId="66F23E9A" w14:textId="77777777" w:rsidR="00082422" w:rsidRDefault="00082422" w:rsidP="00082422">
      <w:pPr>
        <w:pStyle w:val="Listenabsatz"/>
        <w:numPr>
          <w:ilvl w:val="0"/>
          <w:numId w:val="20"/>
        </w:numPr>
      </w:pPr>
      <w:r>
        <w:t>_____________________________</w:t>
      </w:r>
    </w:p>
    <w:p w14:paraId="76588BAF" w14:textId="77777777" w:rsidR="00082422" w:rsidRDefault="00082422" w:rsidP="00082422">
      <w:pPr>
        <w:pStyle w:val="Listenabsatz"/>
        <w:numPr>
          <w:ilvl w:val="0"/>
          <w:numId w:val="20"/>
        </w:numPr>
      </w:pPr>
      <w:r>
        <w:t>_____________________________</w:t>
      </w:r>
    </w:p>
    <w:p w14:paraId="491C5768" w14:textId="01207324" w:rsidR="00082422" w:rsidRDefault="00A63F85" w:rsidP="00A63F85">
      <w:pPr>
        <w:pStyle w:val="berschrift2"/>
      </w:pPr>
      <w:bookmarkStart w:id="19" w:name="_Toc151720557"/>
      <w:r>
        <w:t>Abschluss der Preisgerichtssitzung</w:t>
      </w:r>
      <w:bookmarkEnd w:id="19"/>
    </w:p>
    <w:p w14:paraId="4718B129" w14:textId="01A7A6F4" w:rsidR="00A63F85" w:rsidRPr="00A63F85" w:rsidRDefault="00A63F85" w:rsidP="00A63F85">
      <w:pPr>
        <w:pStyle w:val="berschrift3"/>
      </w:pPr>
      <w:bookmarkStart w:id="20" w:name="_Toc151720558"/>
      <w:r w:rsidRPr="00A63F85">
        <w:t>Verfassende der Wettbewerbsarbeiten</w:t>
      </w:r>
      <w:bookmarkEnd w:id="20"/>
    </w:p>
    <w:p w14:paraId="328481C4" w14:textId="0C9B910F" w:rsidR="00A63F85" w:rsidRDefault="00A63F85" w:rsidP="00A63F85">
      <w:r w:rsidRPr="00A63F85">
        <w:rPr>
          <w:highlight w:val="yellow"/>
        </w:rPr>
        <w:t>Der / die Vorsitzende</w:t>
      </w:r>
      <w:r>
        <w:t xml:space="preserve"> überzeugt sich von der Unversehrtheit der Umschläge mit den Verfassererklärungen. Anschließend werden diese geöffnet und die Namen der Verfassenden festgestellt:</w:t>
      </w:r>
    </w:p>
    <w:p w14:paraId="2FDAC466" w14:textId="403FDE4B" w:rsidR="00A63F85" w:rsidRDefault="00A63F85" w:rsidP="00A63F85">
      <w:pPr>
        <w:pStyle w:val="berschrift4"/>
        <w:tabs>
          <w:tab w:val="left" w:pos="1701"/>
        </w:tabs>
      </w:pPr>
      <w:r>
        <w:t>1. Preis (___________ Euro) – Arbeit _______</w:t>
      </w:r>
    </w:p>
    <w:p w14:paraId="7305CB9B" w14:textId="7893C9DA" w:rsidR="00A63F85" w:rsidRPr="00A63F85" w:rsidRDefault="00A63F85" w:rsidP="00A63F85">
      <w:pPr>
        <w:tabs>
          <w:tab w:val="left" w:pos="1701"/>
        </w:tabs>
        <w:rPr>
          <w:i/>
          <w:iCs/>
        </w:rPr>
      </w:pPr>
      <w:r w:rsidRPr="00A63F85">
        <w:rPr>
          <w:i/>
          <w:iCs/>
        </w:rPr>
        <w:t>Architektur:</w:t>
      </w:r>
    </w:p>
    <w:p w14:paraId="4E17239E" w14:textId="77777777" w:rsidR="00A63F85" w:rsidRDefault="00A63F85" w:rsidP="00A63F85">
      <w:pPr>
        <w:tabs>
          <w:tab w:val="left" w:pos="1701"/>
        </w:tabs>
      </w:pPr>
      <w:r>
        <w:t>Büro:</w:t>
      </w:r>
      <w:r>
        <w:tab/>
      </w:r>
    </w:p>
    <w:p w14:paraId="68BE4CD9" w14:textId="5F38168E" w:rsidR="00A63F85" w:rsidRDefault="00A63F85" w:rsidP="00A63F85">
      <w:pPr>
        <w:tabs>
          <w:tab w:val="left" w:pos="1701"/>
        </w:tabs>
      </w:pPr>
      <w:r>
        <w:t>Verfasse</w:t>
      </w:r>
      <w:r w:rsidR="006B0EB3">
        <w:t>nde</w:t>
      </w:r>
      <w:r>
        <w:t>:</w:t>
      </w:r>
      <w:r>
        <w:tab/>
      </w:r>
    </w:p>
    <w:p w14:paraId="6797029D" w14:textId="317F71C3" w:rsidR="00A63F85" w:rsidRDefault="00A63F85" w:rsidP="00A63F85">
      <w:pPr>
        <w:tabs>
          <w:tab w:val="left" w:pos="1701"/>
        </w:tabs>
      </w:pPr>
      <w:r>
        <w:t>Mitarbeite</w:t>
      </w:r>
      <w:r w:rsidR="006B0EB3">
        <w:t>nde</w:t>
      </w:r>
      <w:r>
        <w:t>:</w:t>
      </w:r>
      <w:r>
        <w:tab/>
      </w:r>
    </w:p>
    <w:p w14:paraId="2A9740ED" w14:textId="3B9768F3" w:rsidR="00A63F85" w:rsidRDefault="00A63F85" w:rsidP="00A63F85">
      <w:pPr>
        <w:tabs>
          <w:tab w:val="left" w:pos="1701"/>
        </w:tabs>
      </w:pPr>
      <w:r>
        <w:t>Sonderfachleute:</w:t>
      </w:r>
      <w:r>
        <w:tab/>
      </w:r>
    </w:p>
    <w:p w14:paraId="56DAA48B" w14:textId="5F806536" w:rsidR="00A63F85" w:rsidRPr="00A63F85" w:rsidRDefault="00A63F85" w:rsidP="00A63F85">
      <w:pPr>
        <w:tabs>
          <w:tab w:val="left" w:pos="1701"/>
        </w:tabs>
        <w:rPr>
          <w:i/>
          <w:iCs/>
        </w:rPr>
      </w:pPr>
      <w:r w:rsidRPr="00A63F85">
        <w:rPr>
          <w:i/>
          <w:iCs/>
        </w:rPr>
        <w:t>Landschaftsarchitektur:</w:t>
      </w:r>
    </w:p>
    <w:p w14:paraId="07C2B12B" w14:textId="77777777" w:rsidR="00A63F85" w:rsidRDefault="00A63F85" w:rsidP="00A63F85">
      <w:pPr>
        <w:tabs>
          <w:tab w:val="left" w:pos="1701"/>
        </w:tabs>
      </w:pPr>
      <w:r>
        <w:t>Büro:</w:t>
      </w:r>
      <w:r>
        <w:tab/>
      </w:r>
    </w:p>
    <w:p w14:paraId="63F43F91" w14:textId="77777777" w:rsidR="006B0EB3" w:rsidRDefault="006B0EB3" w:rsidP="006B0EB3">
      <w:pPr>
        <w:tabs>
          <w:tab w:val="left" w:pos="1701"/>
        </w:tabs>
      </w:pPr>
      <w:r>
        <w:lastRenderedPageBreak/>
        <w:t>Verfassende:</w:t>
      </w:r>
      <w:r>
        <w:tab/>
      </w:r>
    </w:p>
    <w:p w14:paraId="2C377FC2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40AB0123" w14:textId="7511B9AC" w:rsidR="00A63F85" w:rsidRDefault="00A63F85" w:rsidP="00A63F85">
      <w:pPr>
        <w:pStyle w:val="berschrift4"/>
        <w:tabs>
          <w:tab w:val="left" w:pos="1701"/>
        </w:tabs>
      </w:pPr>
      <w:r>
        <w:t>2. Preis (___________ Euro)</w:t>
      </w:r>
      <w:r w:rsidRPr="00A63F85">
        <w:t xml:space="preserve"> </w:t>
      </w:r>
      <w:r>
        <w:t>– Arbeit _______</w:t>
      </w:r>
    </w:p>
    <w:p w14:paraId="7B577D31" w14:textId="77777777" w:rsidR="00A63F85" w:rsidRPr="00A63F85" w:rsidRDefault="00A63F85" w:rsidP="00A63F85">
      <w:pPr>
        <w:tabs>
          <w:tab w:val="left" w:pos="1701"/>
        </w:tabs>
        <w:rPr>
          <w:i/>
          <w:iCs/>
        </w:rPr>
      </w:pPr>
      <w:r w:rsidRPr="00A63F85">
        <w:rPr>
          <w:i/>
          <w:iCs/>
        </w:rPr>
        <w:t>Architektur:</w:t>
      </w:r>
    </w:p>
    <w:p w14:paraId="666ACD11" w14:textId="77777777" w:rsidR="00A63F85" w:rsidRDefault="00A63F85" w:rsidP="00A63F85">
      <w:pPr>
        <w:tabs>
          <w:tab w:val="left" w:pos="1701"/>
        </w:tabs>
      </w:pPr>
      <w:r>
        <w:t>Büro:</w:t>
      </w:r>
      <w:r>
        <w:tab/>
      </w:r>
    </w:p>
    <w:p w14:paraId="682D0666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225B577D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6FDD3943" w14:textId="77777777" w:rsidR="00A63F85" w:rsidRDefault="00A63F85" w:rsidP="00A63F85">
      <w:pPr>
        <w:tabs>
          <w:tab w:val="left" w:pos="1701"/>
        </w:tabs>
      </w:pPr>
      <w:r>
        <w:t>Sonderfachleute:</w:t>
      </w:r>
      <w:r>
        <w:tab/>
      </w:r>
    </w:p>
    <w:p w14:paraId="14EABA00" w14:textId="77777777" w:rsidR="00A63F85" w:rsidRPr="00A63F85" w:rsidRDefault="00A63F85" w:rsidP="00A63F85">
      <w:pPr>
        <w:tabs>
          <w:tab w:val="left" w:pos="1701"/>
        </w:tabs>
        <w:rPr>
          <w:i/>
          <w:iCs/>
        </w:rPr>
      </w:pPr>
      <w:r w:rsidRPr="00A63F85">
        <w:rPr>
          <w:i/>
          <w:iCs/>
        </w:rPr>
        <w:t>Landschaftsarchitektur:</w:t>
      </w:r>
    </w:p>
    <w:p w14:paraId="0BEE52D1" w14:textId="77777777" w:rsidR="00A63F85" w:rsidRDefault="00A63F85" w:rsidP="00A63F85">
      <w:pPr>
        <w:tabs>
          <w:tab w:val="left" w:pos="1701"/>
        </w:tabs>
      </w:pPr>
      <w:r>
        <w:t>Büro:</w:t>
      </w:r>
      <w:r>
        <w:tab/>
      </w:r>
    </w:p>
    <w:p w14:paraId="3F1B04C7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0A930C34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1243BF50" w14:textId="35DB605E" w:rsidR="00A63F85" w:rsidRDefault="00A63F85" w:rsidP="00A63F85">
      <w:pPr>
        <w:pStyle w:val="berschrift4"/>
        <w:tabs>
          <w:tab w:val="left" w:pos="1701"/>
        </w:tabs>
      </w:pPr>
      <w:r>
        <w:t>3. Preis (___________ Euro)</w:t>
      </w:r>
      <w:r w:rsidRPr="00A63F85">
        <w:t xml:space="preserve"> </w:t>
      </w:r>
      <w:r>
        <w:t>– Arbeit _______</w:t>
      </w:r>
    </w:p>
    <w:p w14:paraId="4C0F1C28" w14:textId="77777777" w:rsidR="00A63F85" w:rsidRPr="00A63F85" w:rsidRDefault="00A63F85" w:rsidP="00A63F85">
      <w:pPr>
        <w:tabs>
          <w:tab w:val="left" w:pos="1701"/>
        </w:tabs>
        <w:rPr>
          <w:i/>
          <w:iCs/>
        </w:rPr>
      </w:pPr>
      <w:r w:rsidRPr="00A63F85">
        <w:rPr>
          <w:i/>
          <w:iCs/>
        </w:rPr>
        <w:t>Architektur:</w:t>
      </w:r>
    </w:p>
    <w:p w14:paraId="7AB7F7EE" w14:textId="77777777" w:rsidR="00A63F85" w:rsidRDefault="00A63F85" w:rsidP="00A63F85">
      <w:pPr>
        <w:tabs>
          <w:tab w:val="left" w:pos="1701"/>
        </w:tabs>
      </w:pPr>
      <w:r>
        <w:t>Büro:</w:t>
      </w:r>
      <w:r>
        <w:tab/>
      </w:r>
    </w:p>
    <w:p w14:paraId="4647EC6D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5045DAA7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6A0087DE" w14:textId="77777777" w:rsidR="00A63F85" w:rsidRDefault="00A63F85" w:rsidP="00A63F85">
      <w:pPr>
        <w:tabs>
          <w:tab w:val="left" w:pos="1701"/>
        </w:tabs>
      </w:pPr>
      <w:r>
        <w:t>Sonderfachleute:</w:t>
      </w:r>
      <w:r>
        <w:tab/>
      </w:r>
    </w:p>
    <w:p w14:paraId="316951E0" w14:textId="77777777" w:rsidR="00A63F85" w:rsidRPr="00A63F85" w:rsidRDefault="00A63F85" w:rsidP="00A63F85">
      <w:pPr>
        <w:tabs>
          <w:tab w:val="left" w:pos="1701"/>
        </w:tabs>
        <w:rPr>
          <w:i/>
          <w:iCs/>
        </w:rPr>
      </w:pPr>
      <w:r w:rsidRPr="00A63F85">
        <w:rPr>
          <w:i/>
          <w:iCs/>
        </w:rPr>
        <w:t>Landschaftsarchitektur:</w:t>
      </w:r>
    </w:p>
    <w:p w14:paraId="3076CC60" w14:textId="77777777" w:rsidR="00A63F85" w:rsidRDefault="00A63F85" w:rsidP="00A63F85">
      <w:pPr>
        <w:tabs>
          <w:tab w:val="left" w:pos="1701"/>
        </w:tabs>
      </w:pPr>
      <w:r>
        <w:t>Büro:</w:t>
      </w:r>
      <w:r>
        <w:tab/>
      </w:r>
    </w:p>
    <w:p w14:paraId="23A2A0BA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30FCC375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26067E2E" w14:textId="39EABDB9" w:rsidR="00A63F85" w:rsidRDefault="00A63F85" w:rsidP="00A63F85">
      <w:pPr>
        <w:pStyle w:val="berschrift4"/>
      </w:pPr>
      <w:r>
        <w:t>Anerkennung (___________ Euro)</w:t>
      </w:r>
      <w:r w:rsidRPr="00A63F85">
        <w:t xml:space="preserve"> </w:t>
      </w:r>
      <w:r>
        <w:t>– Arbeit _______</w:t>
      </w:r>
    </w:p>
    <w:p w14:paraId="6223660D" w14:textId="77777777" w:rsidR="00A63F85" w:rsidRPr="00A63F85" w:rsidRDefault="00A63F85" w:rsidP="00A63F85">
      <w:pPr>
        <w:rPr>
          <w:i/>
          <w:iCs/>
        </w:rPr>
      </w:pPr>
      <w:r w:rsidRPr="00A63F85">
        <w:rPr>
          <w:i/>
          <w:iCs/>
        </w:rPr>
        <w:t>Architektur:</w:t>
      </w:r>
    </w:p>
    <w:p w14:paraId="030EFB89" w14:textId="77777777" w:rsidR="00A63F85" w:rsidRDefault="00A63F85" w:rsidP="00A63F85">
      <w:r>
        <w:t>Büro:</w:t>
      </w:r>
      <w:r>
        <w:tab/>
      </w:r>
    </w:p>
    <w:p w14:paraId="6BE328B5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049D935B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1011F0A3" w14:textId="77777777" w:rsidR="00A63F85" w:rsidRDefault="00A63F85" w:rsidP="00A63F85">
      <w:r>
        <w:t>Sonderfachleute:</w:t>
      </w:r>
      <w:r>
        <w:tab/>
      </w:r>
    </w:p>
    <w:p w14:paraId="1B4950EB" w14:textId="77777777" w:rsidR="00A63F85" w:rsidRPr="00A63F85" w:rsidRDefault="00A63F85" w:rsidP="00A63F85">
      <w:pPr>
        <w:rPr>
          <w:i/>
          <w:iCs/>
        </w:rPr>
      </w:pPr>
      <w:r w:rsidRPr="00A63F85">
        <w:rPr>
          <w:i/>
          <w:iCs/>
        </w:rPr>
        <w:t>Landschaftsarchitektur:</w:t>
      </w:r>
    </w:p>
    <w:p w14:paraId="66B20795" w14:textId="77777777" w:rsidR="00A63F85" w:rsidRDefault="00A63F85" w:rsidP="00A63F85">
      <w:r>
        <w:t>Büro:</w:t>
      </w:r>
      <w:r>
        <w:tab/>
      </w:r>
    </w:p>
    <w:p w14:paraId="2C2AB73E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7DC48D4D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46C9F5D0" w14:textId="2A6FD07C" w:rsidR="00A63F85" w:rsidRDefault="00A63F85" w:rsidP="00A63F85">
      <w:pPr>
        <w:pStyle w:val="berschrift4"/>
      </w:pPr>
      <w:r>
        <w:t>2. Rundgang (___________ Euro)</w:t>
      </w:r>
      <w:r w:rsidRPr="00A63F85">
        <w:t xml:space="preserve"> </w:t>
      </w:r>
      <w:r>
        <w:t>– Arbeit _______</w:t>
      </w:r>
    </w:p>
    <w:p w14:paraId="4CE7F877" w14:textId="77777777" w:rsidR="00A63F85" w:rsidRPr="00A63F85" w:rsidRDefault="00A63F85" w:rsidP="00A63F85">
      <w:pPr>
        <w:rPr>
          <w:i/>
          <w:iCs/>
        </w:rPr>
      </w:pPr>
      <w:r w:rsidRPr="00A63F85">
        <w:rPr>
          <w:i/>
          <w:iCs/>
        </w:rPr>
        <w:t>Architektur:</w:t>
      </w:r>
    </w:p>
    <w:p w14:paraId="7A33C724" w14:textId="77777777" w:rsidR="00A63F85" w:rsidRDefault="00A63F85" w:rsidP="00A63F85">
      <w:r>
        <w:t>Büro:</w:t>
      </w:r>
      <w:r>
        <w:tab/>
      </w:r>
    </w:p>
    <w:p w14:paraId="786DC39F" w14:textId="77777777" w:rsidR="006B0EB3" w:rsidRDefault="006B0EB3" w:rsidP="006B0EB3">
      <w:pPr>
        <w:tabs>
          <w:tab w:val="left" w:pos="1701"/>
        </w:tabs>
      </w:pPr>
      <w:r>
        <w:lastRenderedPageBreak/>
        <w:t>Verfassende:</w:t>
      </w:r>
      <w:r>
        <w:tab/>
      </w:r>
    </w:p>
    <w:p w14:paraId="25F6A652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1BDB5F07" w14:textId="77777777" w:rsidR="00A63F85" w:rsidRDefault="00A63F85" w:rsidP="00A63F85">
      <w:r>
        <w:t>Sonderfachleute:</w:t>
      </w:r>
      <w:r>
        <w:tab/>
      </w:r>
    </w:p>
    <w:p w14:paraId="49D953A7" w14:textId="77777777" w:rsidR="00A63F85" w:rsidRPr="00A63F85" w:rsidRDefault="00A63F85" w:rsidP="00A63F85">
      <w:pPr>
        <w:rPr>
          <w:i/>
          <w:iCs/>
        </w:rPr>
      </w:pPr>
      <w:r w:rsidRPr="00A63F85">
        <w:rPr>
          <w:i/>
          <w:iCs/>
        </w:rPr>
        <w:t>Landschaftsarchitektur:</w:t>
      </w:r>
    </w:p>
    <w:p w14:paraId="316B0BC7" w14:textId="77777777" w:rsidR="00A63F85" w:rsidRDefault="00A63F85" w:rsidP="00A63F85">
      <w:r>
        <w:t>Büro:</w:t>
      </w:r>
      <w:r>
        <w:tab/>
      </w:r>
    </w:p>
    <w:p w14:paraId="02575F80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6CF75E74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5B267758" w14:textId="554878E1" w:rsidR="00A63F85" w:rsidRDefault="00A63F85" w:rsidP="00A63F85">
      <w:pPr>
        <w:pStyle w:val="berschrift4"/>
      </w:pPr>
      <w:r>
        <w:t>1. Rundgang (___________ Euro)</w:t>
      </w:r>
      <w:r w:rsidRPr="00A63F85">
        <w:t xml:space="preserve"> </w:t>
      </w:r>
      <w:r>
        <w:t>– Arbeit _______</w:t>
      </w:r>
    </w:p>
    <w:p w14:paraId="6DBD58BC" w14:textId="77777777" w:rsidR="00A63F85" w:rsidRPr="00A63F85" w:rsidRDefault="00A63F85" w:rsidP="00A63F85">
      <w:pPr>
        <w:rPr>
          <w:i/>
          <w:iCs/>
        </w:rPr>
      </w:pPr>
      <w:r w:rsidRPr="00A63F85">
        <w:rPr>
          <w:i/>
          <w:iCs/>
        </w:rPr>
        <w:t>Architektur:</w:t>
      </w:r>
    </w:p>
    <w:p w14:paraId="14022879" w14:textId="77777777" w:rsidR="00A63F85" w:rsidRDefault="00A63F85" w:rsidP="00A63F85">
      <w:r>
        <w:t>Büro:</w:t>
      </w:r>
      <w:r>
        <w:tab/>
      </w:r>
    </w:p>
    <w:p w14:paraId="68EF87BE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483781AE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2B088CD9" w14:textId="77777777" w:rsidR="00A63F85" w:rsidRDefault="00A63F85" w:rsidP="00A63F85">
      <w:r>
        <w:t>Sonderfachleute:</w:t>
      </w:r>
      <w:r>
        <w:tab/>
      </w:r>
    </w:p>
    <w:p w14:paraId="021031C2" w14:textId="77777777" w:rsidR="00A63F85" w:rsidRPr="00A63F85" w:rsidRDefault="00A63F85" w:rsidP="00A63F85">
      <w:pPr>
        <w:rPr>
          <w:i/>
          <w:iCs/>
        </w:rPr>
      </w:pPr>
      <w:r w:rsidRPr="00A63F85">
        <w:rPr>
          <w:i/>
          <w:iCs/>
        </w:rPr>
        <w:t>Landschaftsarchitektur:</w:t>
      </w:r>
    </w:p>
    <w:p w14:paraId="4251998C" w14:textId="77777777" w:rsidR="00A63F85" w:rsidRDefault="00A63F85" w:rsidP="00A63F85">
      <w:r>
        <w:t>Büro:</w:t>
      </w:r>
      <w:r>
        <w:tab/>
      </w:r>
    </w:p>
    <w:p w14:paraId="1476BB24" w14:textId="77777777" w:rsidR="006B0EB3" w:rsidRDefault="006B0EB3" w:rsidP="006B0EB3">
      <w:pPr>
        <w:tabs>
          <w:tab w:val="left" w:pos="1701"/>
        </w:tabs>
      </w:pPr>
      <w:r>
        <w:t>Verfassende:</w:t>
      </w:r>
      <w:r>
        <w:tab/>
      </w:r>
    </w:p>
    <w:p w14:paraId="29F62022" w14:textId="77777777" w:rsidR="006B0EB3" w:rsidRDefault="006B0EB3" w:rsidP="006B0EB3">
      <w:pPr>
        <w:tabs>
          <w:tab w:val="left" w:pos="1701"/>
        </w:tabs>
      </w:pPr>
      <w:r>
        <w:t>Mitarbeitende:</w:t>
      </w:r>
      <w:r>
        <w:tab/>
      </w:r>
    </w:p>
    <w:p w14:paraId="25DCDE10" w14:textId="30022CDD" w:rsidR="00C20543" w:rsidRDefault="00C20543" w:rsidP="00C20543">
      <w:pPr>
        <w:pStyle w:val="berschrift3"/>
      </w:pPr>
      <w:bookmarkStart w:id="21" w:name="_Toc151720559"/>
      <w:r>
        <w:t>Abschluss der Sitzung</w:t>
      </w:r>
      <w:bookmarkEnd w:id="21"/>
    </w:p>
    <w:p w14:paraId="72C8624B" w14:textId="3D028CB5" w:rsidR="00A63F85" w:rsidRDefault="00A63F85" w:rsidP="00A63F85">
      <w:r>
        <w:t xml:space="preserve">Nach der Öffnung und Verlesung der Verfassererklärung dankt </w:t>
      </w:r>
      <w:r w:rsidRPr="00A63F85">
        <w:rPr>
          <w:highlight w:val="yellow"/>
        </w:rPr>
        <w:t>der / die Vorsitzende</w:t>
      </w:r>
      <w:r>
        <w:t xml:space="preserve"> der Vorprüfung für die sehr gute Arbeit und bittet gleichzeitig das Preisgericht um deren Entlastung. Das Preisgericht entlastet die Vorprüfung einstimmig.</w:t>
      </w:r>
    </w:p>
    <w:p w14:paraId="2AD8D96D" w14:textId="77777777" w:rsidR="00A63F85" w:rsidRDefault="00A63F85" w:rsidP="00A63F85">
      <w:r>
        <w:t>Das Preisgericht beschließt einstimmig, dass das Protokoll mit dem Vorsitz abgestimmt wird und durch alle Mitglieder als unterzeichnet gilt (siehe Unterschriftenliste).</w:t>
      </w:r>
    </w:p>
    <w:p w14:paraId="38CF94F8" w14:textId="5B3D5CB5" w:rsidR="00A63F85" w:rsidRDefault="00A63F85" w:rsidP="00A63F85">
      <w:r>
        <w:t xml:space="preserve">Anschließend bedankt sich </w:t>
      </w:r>
      <w:r w:rsidRPr="006B0EB3">
        <w:rPr>
          <w:highlight w:val="yellow"/>
        </w:rPr>
        <w:t>der / die Vorsitzende</w:t>
      </w:r>
      <w:r>
        <w:t xml:space="preserve"> </w:t>
      </w:r>
      <w:r w:rsidRPr="006B0EB3">
        <w:rPr>
          <w:highlight w:val="yellow"/>
        </w:rPr>
        <w:t xml:space="preserve">beim </w:t>
      </w:r>
      <w:proofErr w:type="spellStart"/>
      <w:r w:rsidRPr="006B0EB3">
        <w:rPr>
          <w:highlight w:val="yellow"/>
        </w:rPr>
        <w:t>Auslober</w:t>
      </w:r>
      <w:proofErr w:type="spellEnd"/>
      <w:r w:rsidR="006B0EB3" w:rsidRPr="006B0EB3">
        <w:rPr>
          <w:highlight w:val="yellow"/>
        </w:rPr>
        <w:t xml:space="preserve"> / bei der </w:t>
      </w:r>
      <w:proofErr w:type="spellStart"/>
      <w:r w:rsidR="006B0EB3" w:rsidRPr="006B0EB3">
        <w:rPr>
          <w:highlight w:val="yellow"/>
        </w:rPr>
        <w:t>Ausloberin</w:t>
      </w:r>
      <w:proofErr w:type="spellEnd"/>
      <w:r>
        <w:t xml:space="preserve"> für die Durchführung des Wettbewerbsverfahrens und wünscht im Namen des Preisgerichts viel Erfolg bei der Umsetzung des Vorhabens.</w:t>
      </w:r>
    </w:p>
    <w:p w14:paraId="0751B697" w14:textId="3FF6FAA7" w:rsidR="00A63F85" w:rsidRDefault="00A63F85" w:rsidP="00A63F85">
      <w:r w:rsidRPr="00A63F85">
        <w:rPr>
          <w:highlight w:val="yellow"/>
        </w:rPr>
        <w:t>Der / Die Vorsitzende</w:t>
      </w:r>
      <w:r>
        <w:t xml:space="preserve">, </w:t>
      </w:r>
      <w:r w:rsidRPr="00A63F85">
        <w:rPr>
          <w:highlight w:val="yellow"/>
        </w:rPr>
        <w:t>Herr / Frau</w:t>
      </w:r>
      <w:r>
        <w:t xml:space="preserve"> _______________ gibt </w:t>
      </w:r>
      <w:r w:rsidRPr="006B0EB3">
        <w:rPr>
          <w:highlight w:val="yellow"/>
        </w:rPr>
        <w:t>seinen</w:t>
      </w:r>
      <w:r w:rsidR="006B0EB3" w:rsidRPr="006B0EB3">
        <w:rPr>
          <w:highlight w:val="yellow"/>
        </w:rPr>
        <w:t xml:space="preserve"> / ihren</w:t>
      </w:r>
      <w:r>
        <w:t xml:space="preserve"> Vorsitz um ___:___ Uhr an </w:t>
      </w:r>
      <w:r w:rsidRPr="006B0EB3">
        <w:rPr>
          <w:highlight w:val="yellow"/>
        </w:rPr>
        <w:t xml:space="preserve">den </w:t>
      </w:r>
      <w:proofErr w:type="spellStart"/>
      <w:r w:rsidRPr="006B0EB3">
        <w:rPr>
          <w:highlight w:val="yellow"/>
        </w:rPr>
        <w:t>Auslober</w:t>
      </w:r>
      <w:proofErr w:type="spellEnd"/>
      <w:r w:rsidRPr="006B0EB3">
        <w:rPr>
          <w:highlight w:val="yellow"/>
        </w:rPr>
        <w:t xml:space="preserve"> </w:t>
      </w:r>
      <w:r w:rsidR="006B0EB3" w:rsidRPr="006B0EB3">
        <w:rPr>
          <w:highlight w:val="yellow"/>
        </w:rPr>
        <w:t xml:space="preserve">/ die </w:t>
      </w:r>
      <w:proofErr w:type="spellStart"/>
      <w:r w:rsidR="006B0EB3" w:rsidRPr="006B0EB3">
        <w:rPr>
          <w:highlight w:val="yellow"/>
        </w:rPr>
        <w:t>Ausloberin</w:t>
      </w:r>
      <w:proofErr w:type="spellEnd"/>
      <w:r w:rsidR="006B0EB3">
        <w:t xml:space="preserve"> </w:t>
      </w:r>
      <w:r>
        <w:t>zurück.</w:t>
      </w:r>
    </w:p>
    <w:p w14:paraId="20B34B82" w14:textId="02806F2F" w:rsidR="00A63F85" w:rsidRDefault="00A63F85" w:rsidP="00A63F85">
      <w:r w:rsidRPr="006B0EB3">
        <w:rPr>
          <w:highlight w:val="yellow"/>
        </w:rPr>
        <w:t xml:space="preserve">Der </w:t>
      </w:r>
      <w:proofErr w:type="spellStart"/>
      <w:r w:rsidRPr="006B0EB3">
        <w:rPr>
          <w:highlight w:val="yellow"/>
        </w:rPr>
        <w:t>Auslober</w:t>
      </w:r>
      <w:proofErr w:type="spellEnd"/>
      <w:r w:rsidR="006B0EB3" w:rsidRPr="006B0EB3">
        <w:rPr>
          <w:highlight w:val="yellow"/>
        </w:rPr>
        <w:t xml:space="preserve"> / Die </w:t>
      </w:r>
      <w:proofErr w:type="spellStart"/>
      <w:r w:rsidR="006B0EB3" w:rsidRPr="006B0EB3">
        <w:rPr>
          <w:highlight w:val="yellow"/>
        </w:rPr>
        <w:t>Ausloberin</w:t>
      </w:r>
      <w:proofErr w:type="spellEnd"/>
      <w:r w:rsidR="00C20543">
        <w:t xml:space="preserve">, </w:t>
      </w:r>
      <w:r w:rsidR="00C20543" w:rsidRPr="00C20543">
        <w:rPr>
          <w:highlight w:val="yellow"/>
        </w:rPr>
        <w:t>Herr / Frau</w:t>
      </w:r>
      <w:r w:rsidR="00C20543">
        <w:t xml:space="preserve"> _________________</w:t>
      </w:r>
      <w:r>
        <w:t xml:space="preserve"> dankt allen Beteiligten und verkündet, dass die Ausstellung </w:t>
      </w:r>
      <w:r w:rsidR="00C20543">
        <w:t>vom ___.___._____ bis zum ___.___._____ in ___________________________ stattfindet. Die Öffnungszeiten der Ausstellung sind: __________________________</w:t>
      </w:r>
    </w:p>
    <w:p w14:paraId="490AC3B3" w14:textId="78EE9621" w:rsidR="00C20543" w:rsidRDefault="00C20543" w:rsidP="00A63F85">
      <w:r>
        <w:t>Alle Preisträger</w:t>
      </w:r>
      <w:r w:rsidR="006B0EB3">
        <w:t xml:space="preserve"> und Preisträgerinnen</w:t>
      </w:r>
      <w:r>
        <w:t xml:space="preserve"> werden durch </w:t>
      </w:r>
      <w:r w:rsidRPr="006B0EB3">
        <w:rPr>
          <w:highlight w:val="yellow"/>
        </w:rPr>
        <w:t xml:space="preserve">den </w:t>
      </w:r>
      <w:proofErr w:type="spellStart"/>
      <w:r w:rsidRPr="006B0EB3">
        <w:rPr>
          <w:highlight w:val="yellow"/>
        </w:rPr>
        <w:t>Auslober</w:t>
      </w:r>
      <w:proofErr w:type="spellEnd"/>
      <w:r w:rsidRPr="006B0EB3">
        <w:rPr>
          <w:highlight w:val="yellow"/>
        </w:rPr>
        <w:t xml:space="preserve"> </w:t>
      </w:r>
      <w:r w:rsidR="006B0EB3" w:rsidRPr="006B0EB3">
        <w:rPr>
          <w:highlight w:val="yellow"/>
        </w:rPr>
        <w:t xml:space="preserve">/ die </w:t>
      </w:r>
      <w:proofErr w:type="spellStart"/>
      <w:r w:rsidR="006B0EB3" w:rsidRPr="006B0EB3">
        <w:rPr>
          <w:highlight w:val="yellow"/>
        </w:rPr>
        <w:t>Ausloberin</w:t>
      </w:r>
      <w:proofErr w:type="spellEnd"/>
      <w:r w:rsidR="006B0EB3">
        <w:t xml:space="preserve"> </w:t>
      </w:r>
      <w:r>
        <w:t>umgehend informiert.</w:t>
      </w:r>
    </w:p>
    <w:p w14:paraId="5F59B081" w14:textId="3CB5C29F" w:rsidR="00C20543" w:rsidRDefault="00C20543" w:rsidP="00A63F85">
      <w:r w:rsidRPr="006B0EB3">
        <w:rPr>
          <w:b/>
          <w:bCs/>
        </w:rPr>
        <w:t xml:space="preserve">Der </w:t>
      </w:r>
      <w:proofErr w:type="spellStart"/>
      <w:r w:rsidRPr="006B0EB3">
        <w:rPr>
          <w:b/>
          <w:bCs/>
        </w:rPr>
        <w:t>Auslober</w:t>
      </w:r>
      <w:proofErr w:type="spellEnd"/>
      <w:r w:rsidR="006B0EB3" w:rsidRPr="006B0EB3">
        <w:rPr>
          <w:b/>
          <w:bCs/>
        </w:rPr>
        <w:t xml:space="preserve"> / Die </w:t>
      </w:r>
      <w:proofErr w:type="spellStart"/>
      <w:r w:rsidR="006B0EB3" w:rsidRPr="006B0EB3">
        <w:rPr>
          <w:b/>
          <w:bCs/>
        </w:rPr>
        <w:t>Ausloberin</w:t>
      </w:r>
      <w:proofErr w:type="spellEnd"/>
      <w:r>
        <w:t xml:space="preserve">, </w:t>
      </w:r>
      <w:r w:rsidRPr="00C20543">
        <w:rPr>
          <w:highlight w:val="yellow"/>
        </w:rPr>
        <w:t>Herr / Frau</w:t>
      </w:r>
      <w:r>
        <w:t xml:space="preserve"> ___________________ beendet die Sitzung um ___:___ Uhr.</w:t>
      </w:r>
    </w:p>
    <w:p w14:paraId="393ECD63" w14:textId="77777777" w:rsidR="00A63F85" w:rsidRDefault="00A63F85" w:rsidP="00A63F85"/>
    <w:p w14:paraId="4FD579DF" w14:textId="544D3826" w:rsidR="00C20543" w:rsidRDefault="00C20543" w:rsidP="00A63F85">
      <w:r>
        <w:lastRenderedPageBreak/>
        <w:t>_________________, den ___.___.______</w:t>
      </w:r>
    </w:p>
    <w:p w14:paraId="091DE112" w14:textId="0C3380BE" w:rsidR="00C20543" w:rsidRDefault="00C20543" w:rsidP="00C20543">
      <w:pPr>
        <w:tabs>
          <w:tab w:val="right" w:pos="9072"/>
        </w:tabs>
      </w:pPr>
      <w:r w:rsidRPr="00C20543">
        <w:rPr>
          <w:highlight w:val="yellow"/>
        </w:rPr>
        <w:t>Name, Vorname</w:t>
      </w:r>
      <w:r>
        <w:t xml:space="preserve"> (Preisgerichtsvorsitz)</w:t>
      </w:r>
      <w:r>
        <w:tab/>
      </w:r>
      <w:r w:rsidRPr="00C20543">
        <w:rPr>
          <w:highlight w:val="yellow"/>
        </w:rPr>
        <w:t>Name, Vorname</w:t>
      </w:r>
      <w:r>
        <w:t xml:space="preserve"> (Protokollführung)</w:t>
      </w:r>
    </w:p>
    <w:sectPr w:rsidR="00C20543" w:rsidSect="00F22590">
      <w:headerReference w:type="default" r:id="rId8"/>
      <w:footerReference w:type="default" r:id="rId9"/>
      <w:pgSz w:w="11906" w:h="16838"/>
      <w:pgMar w:top="18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FD7D9" w14:textId="77777777" w:rsidR="003A00E2" w:rsidRDefault="003A00E2" w:rsidP="000E6C34">
      <w:pPr>
        <w:spacing w:after="0" w:line="240" w:lineRule="auto"/>
      </w:pPr>
      <w:r>
        <w:separator/>
      </w:r>
    </w:p>
  </w:endnote>
  <w:endnote w:type="continuationSeparator" w:id="0">
    <w:p w14:paraId="6D986E2C" w14:textId="77777777" w:rsidR="003A00E2" w:rsidRDefault="003A00E2" w:rsidP="000E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439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68B295E" w14:textId="44443236" w:rsidR="000E6C34" w:rsidRPr="000E6C34" w:rsidRDefault="000E6917" w:rsidP="000E6917">
        <w:pPr>
          <w:pStyle w:val="Fuzeile"/>
          <w:rPr>
            <w:sz w:val="16"/>
            <w:szCs w:val="16"/>
          </w:rPr>
        </w:pPr>
        <w:r>
          <w:rPr>
            <w:sz w:val="16"/>
            <w:szCs w:val="16"/>
          </w:rPr>
          <w:t>S</w:t>
        </w:r>
        <w:r w:rsidRPr="003022AD">
          <w:rPr>
            <w:sz w:val="16"/>
            <w:szCs w:val="16"/>
          </w:rPr>
          <w:t xml:space="preserve">tand: </w:t>
        </w:r>
        <w:r w:rsidR="00C67961">
          <w:rPr>
            <w:sz w:val="16"/>
            <w:szCs w:val="16"/>
          </w:rPr>
          <w:t>06.12.2023</w:t>
        </w:r>
        <w:r>
          <w:rPr>
            <w:sz w:val="16"/>
            <w:szCs w:val="16"/>
          </w:rPr>
          <w:tab/>
        </w:r>
        <w:r w:rsidR="000E6C34" w:rsidRPr="000E6C34">
          <w:rPr>
            <w:sz w:val="16"/>
            <w:szCs w:val="16"/>
          </w:rPr>
          <w:fldChar w:fldCharType="begin"/>
        </w:r>
        <w:r w:rsidR="000E6C34" w:rsidRPr="000E6C34">
          <w:rPr>
            <w:sz w:val="16"/>
            <w:szCs w:val="16"/>
          </w:rPr>
          <w:instrText>PAGE   \* MERGEFORMAT</w:instrText>
        </w:r>
        <w:r w:rsidR="000E6C34" w:rsidRPr="000E6C34">
          <w:rPr>
            <w:sz w:val="16"/>
            <w:szCs w:val="16"/>
          </w:rPr>
          <w:fldChar w:fldCharType="separate"/>
        </w:r>
        <w:r w:rsidR="000E6C34" w:rsidRPr="000E6C34">
          <w:rPr>
            <w:sz w:val="16"/>
            <w:szCs w:val="16"/>
          </w:rPr>
          <w:t>2</w:t>
        </w:r>
        <w:r w:rsidR="000E6C34" w:rsidRPr="000E6C3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7047" w14:textId="77777777" w:rsidR="003A00E2" w:rsidRDefault="003A00E2" w:rsidP="000E6C34">
      <w:pPr>
        <w:spacing w:after="0" w:line="240" w:lineRule="auto"/>
      </w:pPr>
      <w:r>
        <w:separator/>
      </w:r>
    </w:p>
  </w:footnote>
  <w:footnote w:type="continuationSeparator" w:id="0">
    <w:p w14:paraId="5176BE34" w14:textId="77777777" w:rsidR="003A00E2" w:rsidRDefault="003A00E2" w:rsidP="000E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D2E08" w14:textId="7D875658" w:rsidR="00F22590" w:rsidRDefault="00F22590" w:rsidP="00F22590">
    <w:pPr>
      <w:pStyle w:val="Kopfzeile"/>
      <w:jc w:val="right"/>
    </w:pPr>
    <w:r>
      <w:rPr>
        <w:noProof/>
      </w:rPr>
      <w:drawing>
        <wp:inline distT="0" distB="0" distL="0" distR="0" wp14:anchorId="15AE2C62" wp14:editId="4C087776">
          <wp:extent cx="1800000" cy="328157"/>
          <wp:effectExtent l="0" t="0" r="0" b="0"/>
          <wp:docPr id="1039840694" name="Grafik 1039840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2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220"/>
    <w:multiLevelType w:val="hybridMultilevel"/>
    <w:tmpl w:val="59A20462"/>
    <w:lvl w:ilvl="0" w:tplc="5798CF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68B"/>
    <w:multiLevelType w:val="hybridMultilevel"/>
    <w:tmpl w:val="E924B7EA"/>
    <w:lvl w:ilvl="0" w:tplc="20EA2E1A">
      <w:start w:val="1"/>
      <w:numFmt w:val="decimal"/>
      <w:lvlText w:val="%1."/>
      <w:lvlJc w:val="left"/>
      <w:pPr>
        <w:ind w:left="360" w:hanging="360"/>
      </w:pPr>
    </w:lvl>
    <w:lvl w:ilvl="1" w:tplc="00AADE04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081D1A"/>
    <w:multiLevelType w:val="hybridMultilevel"/>
    <w:tmpl w:val="46E8A27A"/>
    <w:lvl w:ilvl="0" w:tplc="C45A4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1EA5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6476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8C824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38E1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6DE63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6CB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FA86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F0E8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3E4013A"/>
    <w:multiLevelType w:val="hybridMultilevel"/>
    <w:tmpl w:val="4A24D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E4125"/>
    <w:multiLevelType w:val="hybridMultilevel"/>
    <w:tmpl w:val="64B28E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57E8"/>
    <w:multiLevelType w:val="hybridMultilevel"/>
    <w:tmpl w:val="3AE00164"/>
    <w:lvl w:ilvl="0" w:tplc="5798CF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7328C"/>
    <w:multiLevelType w:val="hybridMultilevel"/>
    <w:tmpl w:val="A4084562"/>
    <w:lvl w:ilvl="0" w:tplc="8B20B55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80C07"/>
    <w:multiLevelType w:val="hybridMultilevel"/>
    <w:tmpl w:val="BD6EC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E22"/>
    <w:multiLevelType w:val="hybridMultilevel"/>
    <w:tmpl w:val="E5A6ACB4"/>
    <w:lvl w:ilvl="0" w:tplc="ABEAC1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1F15"/>
    <w:multiLevelType w:val="hybridMultilevel"/>
    <w:tmpl w:val="9528C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8CF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 w:tplc="5798CF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7B92"/>
    <w:multiLevelType w:val="hybridMultilevel"/>
    <w:tmpl w:val="DF7C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45F5"/>
    <w:multiLevelType w:val="hybridMultilevel"/>
    <w:tmpl w:val="04C09952"/>
    <w:lvl w:ilvl="0" w:tplc="6548036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1120"/>
    <w:multiLevelType w:val="hybridMultilevel"/>
    <w:tmpl w:val="B502B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CEE"/>
    <w:multiLevelType w:val="hybridMultilevel"/>
    <w:tmpl w:val="68DA0964"/>
    <w:lvl w:ilvl="0" w:tplc="91C4A3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956DF"/>
    <w:multiLevelType w:val="hybridMultilevel"/>
    <w:tmpl w:val="F4C6CFB8"/>
    <w:lvl w:ilvl="0" w:tplc="4B9AA4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9C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2E3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B07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E621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CC64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84E8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42C00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4B03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5162B4C"/>
    <w:multiLevelType w:val="hybridMultilevel"/>
    <w:tmpl w:val="334EA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97A3B"/>
    <w:multiLevelType w:val="hybridMultilevel"/>
    <w:tmpl w:val="F0A6A5A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6C17"/>
    <w:multiLevelType w:val="hybridMultilevel"/>
    <w:tmpl w:val="5A24AE80"/>
    <w:lvl w:ilvl="0" w:tplc="B742F98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82737"/>
    <w:multiLevelType w:val="hybridMultilevel"/>
    <w:tmpl w:val="3C02A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B6B7D"/>
    <w:multiLevelType w:val="hybridMultilevel"/>
    <w:tmpl w:val="329AB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496441">
    <w:abstractNumId w:val="6"/>
  </w:num>
  <w:num w:numId="2" w16cid:durableId="1578704691">
    <w:abstractNumId w:val="18"/>
  </w:num>
  <w:num w:numId="3" w16cid:durableId="532691140">
    <w:abstractNumId w:val="1"/>
  </w:num>
  <w:num w:numId="4" w16cid:durableId="1664510150">
    <w:abstractNumId w:val="16"/>
  </w:num>
  <w:num w:numId="5" w16cid:durableId="892347169">
    <w:abstractNumId w:val="14"/>
  </w:num>
  <w:num w:numId="6" w16cid:durableId="1817450674">
    <w:abstractNumId w:val="2"/>
  </w:num>
  <w:num w:numId="7" w16cid:durableId="1648779524">
    <w:abstractNumId w:val="11"/>
  </w:num>
  <w:num w:numId="8" w16cid:durableId="284048635">
    <w:abstractNumId w:val="3"/>
  </w:num>
  <w:num w:numId="9" w16cid:durableId="1595018471">
    <w:abstractNumId w:val="5"/>
  </w:num>
  <w:num w:numId="10" w16cid:durableId="454519490">
    <w:abstractNumId w:val="7"/>
  </w:num>
  <w:num w:numId="11" w16cid:durableId="1976178824">
    <w:abstractNumId w:val="9"/>
  </w:num>
  <w:num w:numId="12" w16cid:durableId="933898452">
    <w:abstractNumId w:val="0"/>
  </w:num>
  <w:num w:numId="13" w16cid:durableId="812522555">
    <w:abstractNumId w:val="10"/>
  </w:num>
  <w:num w:numId="14" w16cid:durableId="1614248227">
    <w:abstractNumId w:val="19"/>
  </w:num>
  <w:num w:numId="15" w16cid:durableId="1799645596">
    <w:abstractNumId w:val="12"/>
  </w:num>
  <w:num w:numId="16" w16cid:durableId="718473613">
    <w:abstractNumId w:val="15"/>
  </w:num>
  <w:num w:numId="17" w16cid:durableId="868565277">
    <w:abstractNumId w:val="4"/>
  </w:num>
  <w:num w:numId="18" w16cid:durableId="1019891455">
    <w:abstractNumId w:val="13"/>
  </w:num>
  <w:num w:numId="19" w16cid:durableId="314991824">
    <w:abstractNumId w:val="17"/>
  </w:num>
  <w:num w:numId="20" w16cid:durableId="68991443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75"/>
    <w:rsid w:val="00000D3D"/>
    <w:rsid w:val="00002F71"/>
    <w:rsid w:val="000108FF"/>
    <w:rsid w:val="00013274"/>
    <w:rsid w:val="00015E5D"/>
    <w:rsid w:val="00020875"/>
    <w:rsid w:val="00020CD6"/>
    <w:rsid w:val="0002405E"/>
    <w:rsid w:val="00031AA5"/>
    <w:rsid w:val="0003573E"/>
    <w:rsid w:val="000412F1"/>
    <w:rsid w:val="000445F9"/>
    <w:rsid w:val="00044953"/>
    <w:rsid w:val="000460E7"/>
    <w:rsid w:val="000639B5"/>
    <w:rsid w:val="00070506"/>
    <w:rsid w:val="00074BB4"/>
    <w:rsid w:val="0007737B"/>
    <w:rsid w:val="0007772B"/>
    <w:rsid w:val="00082422"/>
    <w:rsid w:val="00086361"/>
    <w:rsid w:val="00090B41"/>
    <w:rsid w:val="00092066"/>
    <w:rsid w:val="000A109B"/>
    <w:rsid w:val="000A2F13"/>
    <w:rsid w:val="000A33A8"/>
    <w:rsid w:val="000A4BED"/>
    <w:rsid w:val="000A5856"/>
    <w:rsid w:val="000A6388"/>
    <w:rsid w:val="000A7160"/>
    <w:rsid w:val="000A7918"/>
    <w:rsid w:val="000B1B3B"/>
    <w:rsid w:val="000B2053"/>
    <w:rsid w:val="000B6123"/>
    <w:rsid w:val="000C174E"/>
    <w:rsid w:val="000C2168"/>
    <w:rsid w:val="000C5149"/>
    <w:rsid w:val="000C5DA4"/>
    <w:rsid w:val="000C7A1F"/>
    <w:rsid w:val="000D0081"/>
    <w:rsid w:val="000D0EF4"/>
    <w:rsid w:val="000D1685"/>
    <w:rsid w:val="000E6773"/>
    <w:rsid w:val="000E6917"/>
    <w:rsid w:val="000E6C34"/>
    <w:rsid w:val="000F3260"/>
    <w:rsid w:val="000F4B9E"/>
    <w:rsid w:val="0010083C"/>
    <w:rsid w:val="0010166E"/>
    <w:rsid w:val="00101D25"/>
    <w:rsid w:val="0010726F"/>
    <w:rsid w:val="00113CFF"/>
    <w:rsid w:val="00115629"/>
    <w:rsid w:val="00120AF6"/>
    <w:rsid w:val="0013037A"/>
    <w:rsid w:val="0013103D"/>
    <w:rsid w:val="001319C7"/>
    <w:rsid w:val="001322DD"/>
    <w:rsid w:val="001372FC"/>
    <w:rsid w:val="00137B8F"/>
    <w:rsid w:val="0014507A"/>
    <w:rsid w:val="00145FDD"/>
    <w:rsid w:val="001476AC"/>
    <w:rsid w:val="0015112A"/>
    <w:rsid w:val="00155ED8"/>
    <w:rsid w:val="00161F99"/>
    <w:rsid w:val="00163B52"/>
    <w:rsid w:val="001725A7"/>
    <w:rsid w:val="0017465F"/>
    <w:rsid w:val="00183A44"/>
    <w:rsid w:val="001A042C"/>
    <w:rsid w:val="001A4B31"/>
    <w:rsid w:val="001A6994"/>
    <w:rsid w:val="001B0139"/>
    <w:rsid w:val="001B1A34"/>
    <w:rsid w:val="001B2770"/>
    <w:rsid w:val="001C5023"/>
    <w:rsid w:val="001C5538"/>
    <w:rsid w:val="001D1F5C"/>
    <w:rsid w:val="001D264C"/>
    <w:rsid w:val="001D6ACD"/>
    <w:rsid w:val="001E1A12"/>
    <w:rsid w:val="001E365F"/>
    <w:rsid w:val="001E605A"/>
    <w:rsid w:val="001F1B99"/>
    <w:rsid w:val="001F20DE"/>
    <w:rsid w:val="001F282B"/>
    <w:rsid w:val="00204734"/>
    <w:rsid w:val="002071BE"/>
    <w:rsid w:val="00211976"/>
    <w:rsid w:val="00214FBF"/>
    <w:rsid w:val="00217744"/>
    <w:rsid w:val="00222DF1"/>
    <w:rsid w:val="00223845"/>
    <w:rsid w:val="00227D30"/>
    <w:rsid w:val="002338CF"/>
    <w:rsid w:val="002341D1"/>
    <w:rsid w:val="00236F95"/>
    <w:rsid w:val="002414FE"/>
    <w:rsid w:val="00253141"/>
    <w:rsid w:val="002537C6"/>
    <w:rsid w:val="00253983"/>
    <w:rsid w:val="00255F5D"/>
    <w:rsid w:val="0026039D"/>
    <w:rsid w:val="00260CCE"/>
    <w:rsid w:val="0026447F"/>
    <w:rsid w:val="0026617C"/>
    <w:rsid w:val="00273D6C"/>
    <w:rsid w:val="002803B5"/>
    <w:rsid w:val="00285B2F"/>
    <w:rsid w:val="00294634"/>
    <w:rsid w:val="00296283"/>
    <w:rsid w:val="002A16C3"/>
    <w:rsid w:val="002A19BF"/>
    <w:rsid w:val="002A2F6B"/>
    <w:rsid w:val="002B4CEC"/>
    <w:rsid w:val="002B5CEE"/>
    <w:rsid w:val="002D1072"/>
    <w:rsid w:val="002D5CE7"/>
    <w:rsid w:val="002E155B"/>
    <w:rsid w:val="002E481F"/>
    <w:rsid w:val="002E6F36"/>
    <w:rsid w:val="002E74A4"/>
    <w:rsid w:val="002F7414"/>
    <w:rsid w:val="003022AD"/>
    <w:rsid w:val="003024B2"/>
    <w:rsid w:val="003042DA"/>
    <w:rsid w:val="0030572B"/>
    <w:rsid w:val="0030790E"/>
    <w:rsid w:val="003138CD"/>
    <w:rsid w:val="00313ABC"/>
    <w:rsid w:val="00317961"/>
    <w:rsid w:val="00326E3C"/>
    <w:rsid w:val="00327EAE"/>
    <w:rsid w:val="00333FB9"/>
    <w:rsid w:val="00334823"/>
    <w:rsid w:val="003354FB"/>
    <w:rsid w:val="003366E8"/>
    <w:rsid w:val="00343541"/>
    <w:rsid w:val="003465AD"/>
    <w:rsid w:val="00347683"/>
    <w:rsid w:val="0035327F"/>
    <w:rsid w:val="0036671D"/>
    <w:rsid w:val="003673A3"/>
    <w:rsid w:val="0037239E"/>
    <w:rsid w:val="00372B16"/>
    <w:rsid w:val="00376F0F"/>
    <w:rsid w:val="00377941"/>
    <w:rsid w:val="00390389"/>
    <w:rsid w:val="00390984"/>
    <w:rsid w:val="00396B30"/>
    <w:rsid w:val="003978C9"/>
    <w:rsid w:val="003A00E2"/>
    <w:rsid w:val="003A22BB"/>
    <w:rsid w:val="003A4ABE"/>
    <w:rsid w:val="003A4CE5"/>
    <w:rsid w:val="003A5777"/>
    <w:rsid w:val="003B27B0"/>
    <w:rsid w:val="003B365F"/>
    <w:rsid w:val="003B57DE"/>
    <w:rsid w:val="003B6E78"/>
    <w:rsid w:val="003B7B08"/>
    <w:rsid w:val="003C4C58"/>
    <w:rsid w:val="003C562D"/>
    <w:rsid w:val="003C7151"/>
    <w:rsid w:val="003D2B61"/>
    <w:rsid w:val="003D2E0B"/>
    <w:rsid w:val="003D3DA7"/>
    <w:rsid w:val="003D7814"/>
    <w:rsid w:val="003E2E40"/>
    <w:rsid w:val="003E4D54"/>
    <w:rsid w:val="003E554E"/>
    <w:rsid w:val="003E67B6"/>
    <w:rsid w:val="003F2A0B"/>
    <w:rsid w:val="003F45C2"/>
    <w:rsid w:val="003F6E8C"/>
    <w:rsid w:val="0040218C"/>
    <w:rsid w:val="00403733"/>
    <w:rsid w:val="00407053"/>
    <w:rsid w:val="00407D5E"/>
    <w:rsid w:val="00407E60"/>
    <w:rsid w:val="004109EE"/>
    <w:rsid w:val="004112EC"/>
    <w:rsid w:val="004233E2"/>
    <w:rsid w:val="00423537"/>
    <w:rsid w:val="00427EFB"/>
    <w:rsid w:val="00430218"/>
    <w:rsid w:val="00436A80"/>
    <w:rsid w:val="0044236D"/>
    <w:rsid w:val="00447168"/>
    <w:rsid w:val="00450446"/>
    <w:rsid w:val="004518F1"/>
    <w:rsid w:val="00457159"/>
    <w:rsid w:val="00461C12"/>
    <w:rsid w:val="00462FA3"/>
    <w:rsid w:val="00463320"/>
    <w:rsid w:val="00465B54"/>
    <w:rsid w:val="004730C5"/>
    <w:rsid w:val="004730D7"/>
    <w:rsid w:val="0047506F"/>
    <w:rsid w:val="00475AB1"/>
    <w:rsid w:val="0048399A"/>
    <w:rsid w:val="00483C6E"/>
    <w:rsid w:val="004841BE"/>
    <w:rsid w:val="00485BB2"/>
    <w:rsid w:val="00496C55"/>
    <w:rsid w:val="004A12D5"/>
    <w:rsid w:val="004B1B6A"/>
    <w:rsid w:val="004B65FC"/>
    <w:rsid w:val="004B7E93"/>
    <w:rsid w:val="004C551B"/>
    <w:rsid w:val="004C6D08"/>
    <w:rsid w:val="004D0659"/>
    <w:rsid w:val="004D2FBD"/>
    <w:rsid w:val="004E3520"/>
    <w:rsid w:val="004E5D28"/>
    <w:rsid w:val="00501659"/>
    <w:rsid w:val="00502090"/>
    <w:rsid w:val="005054D5"/>
    <w:rsid w:val="00506BAE"/>
    <w:rsid w:val="00510BF5"/>
    <w:rsid w:val="005123D0"/>
    <w:rsid w:val="00513E6C"/>
    <w:rsid w:val="00523CCC"/>
    <w:rsid w:val="00534AC4"/>
    <w:rsid w:val="00534ADB"/>
    <w:rsid w:val="00541E2B"/>
    <w:rsid w:val="0055022B"/>
    <w:rsid w:val="00550C75"/>
    <w:rsid w:val="005517B2"/>
    <w:rsid w:val="005562C6"/>
    <w:rsid w:val="005578ED"/>
    <w:rsid w:val="0056367A"/>
    <w:rsid w:val="005637D1"/>
    <w:rsid w:val="00563955"/>
    <w:rsid w:val="00564C0B"/>
    <w:rsid w:val="005815AA"/>
    <w:rsid w:val="00590F3B"/>
    <w:rsid w:val="00592185"/>
    <w:rsid w:val="005939F3"/>
    <w:rsid w:val="005963DE"/>
    <w:rsid w:val="005A0FCA"/>
    <w:rsid w:val="005A3B32"/>
    <w:rsid w:val="005A3BA4"/>
    <w:rsid w:val="005C0015"/>
    <w:rsid w:val="005D5A38"/>
    <w:rsid w:val="005D7575"/>
    <w:rsid w:val="005E4F61"/>
    <w:rsid w:val="005F1352"/>
    <w:rsid w:val="005F139B"/>
    <w:rsid w:val="006104FC"/>
    <w:rsid w:val="00611E5B"/>
    <w:rsid w:val="0061425C"/>
    <w:rsid w:val="00620A5B"/>
    <w:rsid w:val="0062165E"/>
    <w:rsid w:val="00621A9C"/>
    <w:rsid w:val="00621B9B"/>
    <w:rsid w:val="00622128"/>
    <w:rsid w:val="006227A6"/>
    <w:rsid w:val="00625C81"/>
    <w:rsid w:val="00633B43"/>
    <w:rsid w:val="00640C01"/>
    <w:rsid w:val="00642313"/>
    <w:rsid w:val="006424F6"/>
    <w:rsid w:val="00655F44"/>
    <w:rsid w:val="006677B6"/>
    <w:rsid w:val="00676091"/>
    <w:rsid w:val="0069027A"/>
    <w:rsid w:val="00692228"/>
    <w:rsid w:val="00692607"/>
    <w:rsid w:val="00697F73"/>
    <w:rsid w:val="006B0EB3"/>
    <w:rsid w:val="006B2777"/>
    <w:rsid w:val="006B4215"/>
    <w:rsid w:val="006C0DEA"/>
    <w:rsid w:val="006C3A35"/>
    <w:rsid w:val="006C5104"/>
    <w:rsid w:val="006C5B80"/>
    <w:rsid w:val="006E6933"/>
    <w:rsid w:val="006E7B34"/>
    <w:rsid w:val="0070032A"/>
    <w:rsid w:val="00700E77"/>
    <w:rsid w:val="00714185"/>
    <w:rsid w:val="00723E73"/>
    <w:rsid w:val="00724DA7"/>
    <w:rsid w:val="007315C1"/>
    <w:rsid w:val="007342B3"/>
    <w:rsid w:val="0073761D"/>
    <w:rsid w:val="00741699"/>
    <w:rsid w:val="0074171D"/>
    <w:rsid w:val="00742B54"/>
    <w:rsid w:val="00743379"/>
    <w:rsid w:val="00743EBB"/>
    <w:rsid w:val="00744B97"/>
    <w:rsid w:val="00751307"/>
    <w:rsid w:val="00752CA3"/>
    <w:rsid w:val="007553C3"/>
    <w:rsid w:val="007624ED"/>
    <w:rsid w:val="00762868"/>
    <w:rsid w:val="00764665"/>
    <w:rsid w:val="007728FA"/>
    <w:rsid w:val="00772F5A"/>
    <w:rsid w:val="007744D1"/>
    <w:rsid w:val="00782C5A"/>
    <w:rsid w:val="00786353"/>
    <w:rsid w:val="0079260C"/>
    <w:rsid w:val="0079372E"/>
    <w:rsid w:val="007969F7"/>
    <w:rsid w:val="007A25FA"/>
    <w:rsid w:val="007A4F3C"/>
    <w:rsid w:val="007A5554"/>
    <w:rsid w:val="007C0B0E"/>
    <w:rsid w:val="007C2F0F"/>
    <w:rsid w:val="007C3A9E"/>
    <w:rsid w:val="007D2456"/>
    <w:rsid w:val="007D261A"/>
    <w:rsid w:val="007D723E"/>
    <w:rsid w:val="007E5411"/>
    <w:rsid w:val="00802041"/>
    <w:rsid w:val="00807DE4"/>
    <w:rsid w:val="00811340"/>
    <w:rsid w:val="008131AF"/>
    <w:rsid w:val="008131E6"/>
    <w:rsid w:val="00820741"/>
    <w:rsid w:val="008211DD"/>
    <w:rsid w:val="00822BDD"/>
    <w:rsid w:val="00822CA1"/>
    <w:rsid w:val="00824B90"/>
    <w:rsid w:val="00831131"/>
    <w:rsid w:val="008427B8"/>
    <w:rsid w:val="008439AD"/>
    <w:rsid w:val="00845715"/>
    <w:rsid w:val="00846B3F"/>
    <w:rsid w:val="00847206"/>
    <w:rsid w:val="00852472"/>
    <w:rsid w:val="00854691"/>
    <w:rsid w:val="00860005"/>
    <w:rsid w:val="00872196"/>
    <w:rsid w:val="00883050"/>
    <w:rsid w:val="00884059"/>
    <w:rsid w:val="00885EF3"/>
    <w:rsid w:val="008908CB"/>
    <w:rsid w:val="008979CB"/>
    <w:rsid w:val="008A1527"/>
    <w:rsid w:val="008A31DB"/>
    <w:rsid w:val="008A7768"/>
    <w:rsid w:val="008B0751"/>
    <w:rsid w:val="008B3C45"/>
    <w:rsid w:val="008B3F98"/>
    <w:rsid w:val="008B4CE0"/>
    <w:rsid w:val="008B5456"/>
    <w:rsid w:val="008C10F5"/>
    <w:rsid w:val="008C15EA"/>
    <w:rsid w:val="008C6A4F"/>
    <w:rsid w:val="008D38F8"/>
    <w:rsid w:val="008D4443"/>
    <w:rsid w:val="008D57F6"/>
    <w:rsid w:val="008E1D6A"/>
    <w:rsid w:val="008F0B39"/>
    <w:rsid w:val="00904161"/>
    <w:rsid w:val="00906CA2"/>
    <w:rsid w:val="009124B9"/>
    <w:rsid w:val="00912FC6"/>
    <w:rsid w:val="00915E8C"/>
    <w:rsid w:val="00915ECA"/>
    <w:rsid w:val="009252D6"/>
    <w:rsid w:val="00936388"/>
    <w:rsid w:val="00936B48"/>
    <w:rsid w:val="0094134D"/>
    <w:rsid w:val="0094430E"/>
    <w:rsid w:val="0095672B"/>
    <w:rsid w:val="009575C0"/>
    <w:rsid w:val="009602D4"/>
    <w:rsid w:val="0096560C"/>
    <w:rsid w:val="00966102"/>
    <w:rsid w:val="00974152"/>
    <w:rsid w:val="00974617"/>
    <w:rsid w:val="009803CB"/>
    <w:rsid w:val="00981252"/>
    <w:rsid w:val="009831D6"/>
    <w:rsid w:val="00983569"/>
    <w:rsid w:val="00985CFA"/>
    <w:rsid w:val="00994AF8"/>
    <w:rsid w:val="009965B0"/>
    <w:rsid w:val="009A09BA"/>
    <w:rsid w:val="009A0A35"/>
    <w:rsid w:val="009A13FF"/>
    <w:rsid w:val="009A6237"/>
    <w:rsid w:val="009B3376"/>
    <w:rsid w:val="009B35CD"/>
    <w:rsid w:val="009B3F50"/>
    <w:rsid w:val="009B5F94"/>
    <w:rsid w:val="009B6210"/>
    <w:rsid w:val="009C02CC"/>
    <w:rsid w:val="009C0829"/>
    <w:rsid w:val="009D03E9"/>
    <w:rsid w:val="009D105D"/>
    <w:rsid w:val="009D11D8"/>
    <w:rsid w:val="009D13B1"/>
    <w:rsid w:val="009D362B"/>
    <w:rsid w:val="009F29BB"/>
    <w:rsid w:val="009F420E"/>
    <w:rsid w:val="009F7AC2"/>
    <w:rsid w:val="00A02E4E"/>
    <w:rsid w:val="00A218D8"/>
    <w:rsid w:val="00A23BCF"/>
    <w:rsid w:val="00A25E69"/>
    <w:rsid w:val="00A26F57"/>
    <w:rsid w:val="00A37CDB"/>
    <w:rsid w:val="00A40C27"/>
    <w:rsid w:val="00A4660F"/>
    <w:rsid w:val="00A525F7"/>
    <w:rsid w:val="00A537C3"/>
    <w:rsid w:val="00A538DA"/>
    <w:rsid w:val="00A57D6E"/>
    <w:rsid w:val="00A60C40"/>
    <w:rsid w:val="00A611AF"/>
    <w:rsid w:val="00A61701"/>
    <w:rsid w:val="00A62B57"/>
    <w:rsid w:val="00A63F85"/>
    <w:rsid w:val="00A76060"/>
    <w:rsid w:val="00A90E0B"/>
    <w:rsid w:val="00A94CF6"/>
    <w:rsid w:val="00A9545F"/>
    <w:rsid w:val="00A960C0"/>
    <w:rsid w:val="00AA05CB"/>
    <w:rsid w:val="00AA0A72"/>
    <w:rsid w:val="00AA4744"/>
    <w:rsid w:val="00AA6B60"/>
    <w:rsid w:val="00AB2509"/>
    <w:rsid w:val="00AC3A68"/>
    <w:rsid w:val="00AD36F8"/>
    <w:rsid w:val="00AE0A55"/>
    <w:rsid w:val="00AE525C"/>
    <w:rsid w:val="00AE5379"/>
    <w:rsid w:val="00AE59F1"/>
    <w:rsid w:val="00AF0082"/>
    <w:rsid w:val="00AF718A"/>
    <w:rsid w:val="00B005ED"/>
    <w:rsid w:val="00B00816"/>
    <w:rsid w:val="00B02DB4"/>
    <w:rsid w:val="00B02EED"/>
    <w:rsid w:val="00B03D94"/>
    <w:rsid w:val="00B06342"/>
    <w:rsid w:val="00B16B92"/>
    <w:rsid w:val="00B171C7"/>
    <w:rsid w:val="00B20AB9"/>
    <w:rsid w:val="00B23CC0"/>
    <w:rsid w:val="00B34131"/>
    <w:rsid w:val="00B3485C"/>
    <w:rsid w:val="00B3628B"/>
    <w:rsid w:val="00B4154D"/>
    <w:rsid w:val="00B502B3"/>
    <w:rsid w:val="00B54DC0"/>
    <w:rsid w:val="00B622AC"/>
    <w:rsid w:val="00B6352D"/>
    <w:rsid w:val="00B638C9"/>
    <w:rsid w:val="00B72313"/>
    <w:rsid w:val="00B73A4A"/>
    <w:rsid w:val="00B76C01"/>
    <w:rsid w:val="00B81F1C"/>
    <w:rsid w:val="00B8409A"/>
    <w:rsid w:val="00B86B18"/>
    <w:rsid w:val="00B9426E"/>
    <w:rsid w:val="00B944C2"/>
    <w:rsid w:val="00B95D0F"/>
    <w:rsid w:val="00B96B0A"/>
    <w:rsid w:val="00B972FB"/>
    <w:rsid w:val="00B978CC"/>
    <w:rsid w:val="00B979CF"/>
    <w:rsid w:val="00BB3C31"/>
    <w:rsid w:val="00BB3D34"/>
    <w:rsid w:val="00BB51B2"/>
    <w:rsid w:val="00BC2C64"/>
    <w:rsid w:val="00BD1D4D"/>
    <w:rsid w:val="00BD1F0F"/>
    <w:rsid w:val="00BD38BB"/>
    <w:rsid w:val="00BE17AB"/>
    <w:rsid w:val="00BE43B8"/>
    <w:rsid w:val="00BF605F"/>
    <w:rsid w:val="00BF7BE5"/>
    <w:rsid w:val="00C12446"/>
    <w:rsid w:val="00C20543"/>
    <w:rsid w:val="00C2472C"/>
    <w:rsid w:val="00C2673C"/>
    <w:rsid w:val="00C268FF"/>
    <w:rsid w:val="00C36C51"/>
    <w:rsid w:val="00C37906"/>
    <w:rsid w:val="00C42DC2"/>
    <w:rsid w:val="00C448DA"/>
    <w:rsid w:val="00C46FB9"/>
    <w:rsid w:val="00C51549"/>
    <w:rsid w:val="00C51BAB"/>
    <w:rsid w:val="00C532D3"/>
    <w:rsid w:val="00C612AE"/>
    <w:rsid w:val="00C62981"/>
    <w:rsid w:val="00C65FFA"/>
    <w:rsid w:val="00C67961"/>
    <w:rsid w:val="00C67A95"/>
    <w:rsid w:val="00C72C2E"/>
    <w:rsid w:val="00C75ABA"/>
    <w:rsid w:val="00C84741"/>
    <w:rsid w:val="00C87F2B"/>
    <w:rsid w:val="00C92C80"/>
    <w:rsid w:val="00C933C4"/>
    <w:rsid w:val="00CA0958"/>
    <w:rsid w:val="00CB149E"/>
    <w:rsid w:val="00CB52EB"/>
    <w:rsid w:val="00CC4946"/>
    <w:rsid w:val="00CC6AC4"/>
    <w:rsid w:val="00CD335C"/>
    <w:rsid w:val="00CD36D8"/>
    <w:rsid w:val="00CD6208"/>
    <w:rsid w:val="00CE61AD"/>
    <w:rsid w:val="00CE660C"/>
    <w:rsid w:val="00CF117D"/>
    <w:rsid w:val="00CF13CF"/>
    <w:rsid w:val="00CF23C3"/>
    <w:rsid w:val="00CF6139"/>
    <w:rsid w:val="00CF64FB"/>
    <w:rsid w:val="00CF71BE"/>
    <w:rsid w:val="00CF728C"/>
    <w:rsid w:val="00CF7BE7"/>
    <w:rsid w:val="00D00FFF"/>
    <w:rsid w:val="00D06CAA"/>
    <w:rsid w:val="00D118D7"/>
    <w:rsid w:val="00D13036"/>
    <w:rsid w:val="00D1695D"/>
    <w:rsid w:val="00D20E67"/>
    <w:rsid w:val="00D3359D"/>
    <w:rsid w:val="00D33AE3"/>
    <w:rsid w:val="00D36499"/>
    <w:rsid w:val="00D4675F"/>
    <w:rsid w:val="00D6529D"/>
    <w:rsid w:val="00D66771"/>
    <w:rsid w:val="00D66836"/>
    <w:rsid w:val="00D71414"/>
    <w:rsid w:val="00D749B1"/>
    <w:rsid w:val="00D75E6C"/>
    <w:rsid w:val="00D934D0"/>
    <w:rsid w:val="00D93E55"/>
    <w:rsid w:val="00D9732D"/>
    <w:rsid w:val="00DA01D0"/>
    <w:rsid w:val="00DA3913"/>
    <w:rsid w:val="00DA6D08"/>
    <w:rsid w:val="00DB4615"/>
    <w:rsid w:val="00DB64BF"/>
    <w:rsid w:val="00DB6ACC"/>
    <w:rsid w:val="00DC2AD6"/>
    <w:rsid w:val="00DC5502"/>
    <w:rsid w:val="00DD04EB"/>
    <w:rsid w:val="00DD3782"/>
    <w:rsid w:val="00DD3FEB"/>
    <w:rsid w:val="00DE0AC0"/>
    <w:rsid w:val="00DE1B1F"/>
    <w:rsid w:val="00DE71E9"/>
    <w:rsid w:val="00DE784E"/>
    <w:rsid w:val="00DE7F4A"/>
    <w:rsid w:val="00E00F87"/>
    <w:rsid w:val="00E057A7"/>
    <w:rsid w:val="00E1009E"/>
    <w:rsid w:val="00E10FDE"/>
    <w:rsid w:val="00E15156"/>
    <w:rsid w:val="00E22500"/>
    <w:rsid w:val="00E22964"/>
    <w:rsid w:val="00E231B2"/>
    <w:rsid w:val="00E26163"/>
    <w:rsid w:val="00E262B3"/>
    <w:rsid w:val="00E26AE5"/>
    <w:rsid w:val="00E312D5"/>
    <w:rsid w:val="00E33E44"/>
    <w:rsid w:val="00E345DE"/>
    <w:rsid w:val="00E50A53"/>
    <w:rsid w:val="00E64B78"/>
    <w:rsid w:val="00E67A26"/>
    <w:rsid w:val="00E72F1F"/>
    <w:rsid w:val="00E86BC4"/>
    <w:rsid w:val="00E87992"/>
    <w:rsid w:val="00E94FF6"/>
    <w:rsid w:val="00E97475"/>
    <w:rsid w:val="00EA33EF"/>
    <w:rsid w:val="00EA6CCE"/>
    <w:rsid w:val="00EB0248"/>
    <w:rsid w:val="00EB5560"/>
    <w:rsid w:val="00EC1B74"/>
    <w:rsid w:val="00EC7DE7"/>
    <w:rsid w:val="00ED106E"/>
    <w:rsid w:val="00EE25BB"/>
    <w:rsid w:val="00EE3A19"/>
    <w:rsid w:val="00F00525"/>
    <w:rsid w:val="00F1443F"/>
    <w:rsid w:val="00F22590"/>
    <w:rsid w:val="00F22A45"/>
    <w:rsid w:val="00F26EC0"/>
    <w:rsid w:val="00F27516"/>
    <w:rsid w:val="00F32190"/>
    <w:rsid w:val="00F328C2"/>
    <w:rsid w:val="00F3564B"/>
    <w:rsid w:val="00F36124"/>
    <w:rsid w:val="00F41862"/>
    <w:rsid w:val="00F42CF3"/>
    <w:rsid w:val="00F440EB"/>
    <w:rsid w:val="00F535F3"/>
    <w:rsid w:val="00F6085F"/>
    <w:rsid w:val="00F613FD"/>
    <w:rsid w:val="00F620D4"/>
    <w:rsid w:val="00F64FE1"/>
    <w:rsid w:val="00F656C3"/>
    <w:rsid w:val="00F65B7C"/>
    <w:rsid w:val="00F6763A"/>
    <w:rsid w:val="00F71527"/>
    <w:rsid w:val="00F720AC"/>
    <w:rsid w:val="00F72902"/>
    <w:rsid w:val="00F7303A"/>
    <w:rsid w:val="00F77191"/>
    <w:rsid w:val="00F8333D"/>
    <w:rsid w:val="00F83736"/>
    <w:rsid w:val="00F85470"/>
    <w:rsid w:val="00F91311"/>
    <w:rsid w:val="00F91831"/>
    <w:rsid w:val="00F91B9D"/>
    <w:rsid w:val="00F92559"/>
    <w:rsid w:val="00F966A9"/>
    <w:rsid w:val="00FA0A1D"/>
    <w:rsid w:val="00FA4B38"/>
    <w:rsid w:val="00FB2D6C"/>
    <w:rsid w:val="00FB5102"/>
    <w:rsid w:val="00FB568B"/>
    <w:rsid w:val="00FB5B69"/>
    <w:rsid w:val="00FC0E89"/>
    <w:rsid w:val="00FC1378"/>
    <w:rsid w:val="00FC3DF2"/>
    <w:rsid w:val="00FC6A16"/>
    <w:rsid w:val="00FC6CCC"/>
    <w:rsid w:val="00FD0911"/>
    <w:rsid w:val="00FD34EB"/>
    <w:rsid w:val="00FD56B8"/>
    <w:rsid w:val="00FD5D43"/>
    <w:rsid w:val="00FE0093"/>
    <w:rsid w:val="00FE7B04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4783"/>
  <w15:docId w15:val="{C608A083-4F45-45FA-9195-3066575A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Text"/>
    <w:qFormat/>
    <w:rsid w:val="009B5F94"/>
    <w:pPr>
      <w:spacing w:after="120" w:line="276" w:lineRule="auto"/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67B6"/>
    <w:pPr>
      <w:keepNext/>
      <w:keepLines/>
      <w:spacing w:before="240"/>
      <w:outlineLvl w:val="0"/>
    </w:pPr>
    <w:rPr>
      <w:rFonts w:eastAsiaTheme="majorEastAsia"/>
      <w:b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0816"/>
    <w:pPr>
      <w:keepNext/>
      <w:keepLines/>
      <w:spacing w:before="120" w:after="0"/>
      <w:jc w:val="left"/>
      <w:outlineLvl w:val="1"/>
    </w:pPr>
    <w:rPr>
      <w:rFonts w:eastAsiaTheme="majorEastAs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4953"/>
    <w:pPr>
      <w:keepNext/>
      <w:keepLines/>
      <w:spacing w:before="40" w:after="0"/>
      <w:outlineLvl w:val="2"/>
    </w:pPr>
    <w:rPr>
      <w:rFonts w:eastAsiaTheme="majorEastAsia"/>
      <w:color w:val="2F5496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44953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6447F"/>
    <w:pPr>
      <w:keepNext/>
      <w:keepLines/>
      <w:spacing w:before="40" w:after="0"/>
      <w:outlineLvl w:val="4"/>
    </w:pPr>
    <w:rPr>
      <w:rFonts w:eastAsiaTheme="majorEastAsia"/>
      <w:i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2644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039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E67B6"/>
    <w:rPr>
      <w:rFonts w:ascii="Arial" w:eastAsiaTheme="majorEastAsia" w:hAnsi="Arial" w:cs="Arial"/>
      <w:b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0816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4953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customStyle="1" w:styleId="StandardHinweise">
    <w:name w:val="Standard Hinweise"/>
    <w:basedOn w:val="Standard"/>
    <w:qFormat/>
    <w:rsid w:val="00846B3F"/>
    <w:rPr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D56B8"/>
    <w:rPr>
      <w:rFonts w:ascii="Arial" w:eastAsiaTheme="majorEastAsia" w:hAnsi="Arial" w:cstheme="majorBidi"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6447F"/>
    <w:rPr>
      <w:rFonts w:ascii="Arial" w:eastAsiaTheme="majorEastAsia" w:hAnsi="Arial" w:cs="Arial"/>
      <w:i/>
      <w:color w:val="2F5496" w:themeColor="accent1" w:themeShade="BF"/>
    </w:rPr>
  </w:style>
  <w:style w:type="character" w:styleId="Hyperlink">
    <w:name w:val="Hyperlink"/>
    <w:basedOn w:val="Absatz-Standardschriftart"/>
    <w:uiPriority w:val="99"/>
    <w:unhideWhenUsed/>
    <w:rsid w:val="000445F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445F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A0A35"/>
    <w:pPr>
      <w:spacing w:after="0" w:line="240" w:lineRule="auto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28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3E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3E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3E74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3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3E74"/>
    <w:rPr>
      <w:rFonts w:ascii="Arial" w:hAnsi="Arial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E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C34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E6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C34"/>
    <w:rPr>
      <w:rFonts w:ascii="Arial" w:hAnsi="Arial" w:cs="Aria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6447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22590"/>
    <w:pPr>
      <w:spacing w:after="0" w:line="259" w:lineRule="auto"/>
      <w:jc w:val="left"/>
      <w:outlineLvl w:val="9"/>
    </w:pPr>
    <w:rPr>
      <w:rFonts w:asciiTheme="majorHAnsi" w:hAnsiTheme="majorHAnsi" w:cstheme="majorBidi"/>
      <w:b w:val="0"/>
      <w:sz w:val="32"/>
      <w:szCs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D38B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22590"/>
    <w:pPr>
      <w:tabs>
        <w:tab w:val="right" w:leader="dot" w:pos="9062"/>
      </w:tabs>
      <w:spacing w:after="100"/>
      <w:ind w:left="426" w:hanging="42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2590"/>
    <w:pPr>
      <w:tabs>
        <w:tab w:val="right" w:leader="dot" w:pos="9062"/>
      </w:tabs>
      <w:spacing w:after="100"/>
      <w:ind w:left="426"/>
    </w:pPr>
    <w:rPr>
      <w:i/>
      <w:noProof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1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B7F7-485C-4B01-96A3-B6D6476F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1985</Words>
  <Characters>12512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Dern</dc:creator>
  <cp:keywords/>
  <dc:description/>
  <cp:lastModifiedBy>Dern, Christine (AKNW)</cp:lastModifiedBy>
  <cp:revision>2</cp:revision>
  <cp:lastPrinted>2023-12-06T14:55:00Z</cp:lastPrinted>
  <dcterms:created xsi:type="dcterms:W3CDTF">2024-08-05T12:14:00Z</dcterms:created>
  <dcterms:modified xsi:type="dcterms:W3CDTF">2024-08-05T12:14:00Z</dcterms:modified>
</cp:coreProperties>
</file>